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DE756" w14:textId="3A2BA4C5" w:rsidR="00EC5228" w:rsidRPr="008057A5" w:rsidRDefault="00EC5228" w:rsidP="00EC5228">
      <w:pPr>
        <w:pStyle w:val="BodyText"/>
        <w:rPr>
          <w:rFonts w:ascii="Candara Light" w:hAnsi="Candara Light"/>
          <w:color w:val="FF0000"/>
          <w:sz w:val="24"/>
          <w:szCs w:val="24"/>
          <w:u w:val="single"/>
        </w:rPr>
      </w:pPr>
      <w:r w:rsidRPr="008057A5">
        <w:rPr>
          <w:rFonts w:ascii="Candara Light" w:hAnsi="Candara Light"/>
          <w:noProof/>
          <w:color w:val="FF0000"/>
          <w:sz w:val="24"/>
          <w:szCs w:val="24"/>
          <w:lang w:eastAsia="en-GB"/>
        </w:rPr>
        <w:drawing>
          <wp:inline distT="0" distB="0" distL="0" distR="0" wp14:anchorId="7F4B266C" wp14:editId="22052365">
            <wp:extent cx="695325" cy="723900"/>
            <wp:effectExtent l="0" t="0" r="9525" b="0"/>
            <wp:docPr id="1876214792" name="Picture 1" descr="A cartoon of a child and child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214792" name="Picture 1" descr="A cartoon of a child and child holding hand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95325" cy="723900"/>
                    </a:xfrm>
                    <a:prstGeom prst="rect">
                      <a:avLst/>
                    </a:prstGeom>
                    <a:noFill/>
                    <a:ln>
                      <a:noFill/>
                    </a:ln>
                  </pic:spPr>
                </pic:pic>
              </a:graphicData>
            </a:graphic>
          </wp:inline>
        </w:drawing>
      </w:r>
    </w:p>
    <w:p w14:paraId="0D708984" w14:textId="719D5069" w:rsidR="00EC5228" w:rsidRPr="0046384C" w:rsidRDefault="008057A5" w:rsidP="00EC5228">
      <w:pPr>
        <w:pStyle w:val="BodyText"/>
        <w:rPr>
          <w:rFonts w:ascii="Candara Light" w:hAnsi="Candara Light"/>
          <w:color w:val="FF0000"/>
          <w:sz w:val="28"/>
          <w:szCs w:val="28"/>
        </w:rPr>
      </w:pPr>
      <w:r w:rsidRPr="0046384C">
        <w:rPr>
          <w:rFonts w:ascii="Candara Light" w:hAnsi="Candara Light"/>
          <w:color w:val="FF0000"/>
          <w:sz w:val="28"/>
          <w:szCs w:val="28"/>
        </w:rPr>
        <w:t>CENTRAL BARROW SCHOOLS FEDERATION</w:t>
      </w:r>
    </w:p>
    <w:p w14:paraId="51D027E5" w14:textId="3B22C3CE" w:rsidR="00F12E35" w:rsidRPr="0046384C" w:rsidRDefault="008057A5" w:rsidP="00345F89">
      <w:pPr>
        <w:pStyle w:val="BodyText"/>
        <w:tabs>
          <w:tab w:val="left" w:pos="6360"/>
        </w:tabs>
        <w:rPr>
          <w:rFonts w:ascii="Candara Light" w:hAnsi="Candara Light"/>
          <w:sz w:val="28"/>
          <w:szCs w:val="28"/>
        </w:rPr>
      </w:pPr>
      <w:r w:rsidRPr="0046384C">
        <w:rPr>
          <w:rFonts w:ascii="Candara Light" w:hAnsi="Candara Light"/>
          <w:sz w:val="28"/>
          <w:szCs w:val="28"/>
        </w:rPr>
        <w:t>SCHOOL UNIFORM POLICY</w:t>
      </w:r>
    </w:p>
    <w:p w14:paraId="3FBE92D3" w14:textId="71398B6E" w:rsidR="008057A5" w:rsidRPr="0046384C" w:rsidRDefault="008057A5" w:rsidP="00345F89">
      <w:pPr>
        <w:pStyle w:val="BodyText"/>
        <w:tabs>
          <w:tab w:val="left" w:pos="6360"/>
        </w:tabs>
        <w:rPr>
          <w:rFonts w:ascii="Candara Light" w:hAnsi="Candara Light"/>
          <w:sz w:val="20"/>
        </w:rPr>
      </w:pPr>
    </w:p>
    <w:p w14:paraId="6550C973" w14:textId="31A25190" w:rsidR="008057A5" w:rsidRDefault="008057A5" w:rsidP="008057A5">
      <w:pPr>
        <w:pStyle w:val="BodyText"/>
        <w:tabs>
          <w:tab w:val="left" w:pos="6360"/>
        </w:tabs>
        <w:jc w:val="left"/>
        <w:rPr>
          <w:rFonts w:ascii="Candara Light" w:hAnsi="Candara Light"/>
          <w:sz w:val="22"/>
          <w:szCs w:val="22"/>
        </w:rPr>
      </w:pPr>
      <w:r w:rsidRPr="008057A5">
        <w:rPr>
          <w:rFonts w:ascii="Candara Light" w:hAnsi="Candara Light"/>
          <w:sz w:val="22"/>
          <w:szCs w:val="22"/>
        </w:rPr>
        <w:t xml:space="preserve">The Department for Education states – We strongly encourage schools to have a uniform as it can play a key role in: </w:t>
      </w:r>
    </w:p>
    <w:p w14:paraId="1561A14C" w14:textId="4CB1E0AC" w:rsidR="008057A5" w:rsidRDefault="008057A5" w:rsidP="008057A5">
      <w:pPr>
        <w:pStyle w:val="BodyText"/>
        <w:tabs>
          <w:tab w:val="left" w:pos="6360"/>
        </w:tabs>
        <w:jc w:val="left"/>
        <w:rPr>
          <w:rFonts w:ascii="Candara Light" w:hAnsi="Candara Light"/>
          <w:sz w:val="22"/>
          <w:szCs w:val="22"/>
        </w:rPr>
      </w:pPr>
      <w:r w:rsidRPr="008057A5">
        <w:rPr>
          <w:rFonts w:ascii="Candara Light" w:hAnsi="Candara Light"/>
          <w:sz w:val="22"/>
          <w:szCs w:val="22"/>
        </w:rPr>
        <w:sym w:font="Symbol" w:char="F0B7"/>
      </w:r>
      <w:r w:rsidRPr="008057A5">
        <w:rPr>
          <w:rFonts w:ascii="Candara Light" w:hAnsi="Candara Light"/>
          <w:sz w:val="22"/>
          <w:szCs w:val="22"/>
        </w:rPr>
        <w:t xml:space="preserve"> Promoting the ethos of a school </w:t>
      </w:r>
    </w:p>
    <w:p w14:paraId="0212696D" w14:textId="5E577CE9" w:rsidR="008057A5" w:rsidRDefault="008057A5" w:rsidP="008057A5">
      <w:pPr>
        <w:pStyle w:val="BodyText"/>
        <w:tabs>
          <w:tab w:val="left" w:pos="6360"/>
        </w:tabs>
        <w:jc w:val="left"/>
        <w:rPr>
          <w:rFonts w:ascii="Candara Light" w:hAnsi="Candara Light"/>
          <w:sz w:val="22"/>
          <w:szCs w:val="22"/>
        </w:rPr>
      </w:pPr>
      <w:r w:rsidRPr="008057A5">
        <w:rPr>
          <w:rFonts w:ascii="Candara Light" w:hAnsi="Candara Light"/>
          <w:sz w:val="22"/>
          <w:szCs w:val="22"/>
        </w:rPr>
        <w:sym w:font="Symbol" w:char="F0B7"/>
      </w:r>
      <w:r w:rsidRPr="008057A5">
        <w:rPr>
          <w:rFonts w:ascii="Candara Light" w:hAnsi="Candara Light"/>
          <w:sz w:val="22"/>
          <w:szCs w:val="22"/>
        </w:rPr>
        <w:t xml:space="preserve"> Providing a sense of belonging and identity </w:t>
      </w:r>
    </w:p>
    <w:p w14:paraId="556983DD" w14:textId="3F43FCED" w:rsidR="008057A5" w:rsidRDefault="008057A5" w:rsidP="008057A5">
      <w:pPr>
        <w:pStyle w:val="BodyText"/>
        <w:tabs>
          <w:tab w:val="left" w:pos="6360"/>
        </w:tabs>
        <w:jc w:val="left"/>
        <w:rPr>
          <w:rFonts w:ascii="Candara Light" w:hAnsi="Candara Light"/>
          <w:sz w:val="22"/>
          <w:szCs w:val="22"/>
        </w:rPr>
      </w:pPr>
      <w:r w:rsidRPr="008057A5">
        <w:rPr>
          <w:rFonts w:ascii="Candara Light" w:hAnsi="Candara Light"/>
          <w:sz w:val="22"/>
          <w:szCs w:val="22"/>
        </w:rPr>
        <w:sym w:font="Symbol" w:char="F0B7"/>
      </w:r>
      <w:r w:rsidRPr="008057A5">
        <w:rPr>
          <w:rFonts w:ascii="Candara Light" w:hAnsi="Candara Light"/>
          <w:sz w:val="22"/>
          <w:szCs w:val="22"/>
        </w:rPr>
        <w:t xml:space="preserve"> Setting an appropriate tone for education </w:t>
      </w:r>
    </w:p>
    <w:p w14:paraId="0464FF49" w14:textId="77777777" w:rsidR="008057A5" w:rsidRDefault="008057A5" w:rsidP="008057A5">
      <w:pPr>
        <w:pStyle w:val="BodyText"/>
        <w:tabs>
          <w:tab w:val="left" w:pos="6360"/>
        </w:tabs>
        <w:jc w:val="left"/>
        <w:rPr>
          <w:rFonts w:ascii="Candara Light" w:hAnsi="Candara Light"/>
          <w:sz w:val="22"/>
          <w:szCs w:val="22"/>
        </w:rPr>
      </w:pPr>
    </w:p>
    <w:p w14:paraId="0BD2244B" w14:textId="77777777" w:rsidR="008057A5" w:rsidRDefault="008057A5" w:rsidP="008057A5">
      <w:pPr>
        <w:pStyle w:val="BodyText"/>
        <w:tabs>
          <w:tab w:val="left" w:pos="6360"/>
        </w:tabs>
        <w:jc w:val="left"/>
        <w:rPr>
          <w:rFonts w:ascii="Candara Light" w:hAnsi="Candara Light"/>
          <w:sz w:val="22"/>
          <w:szCs w:val="22"/>
        </w:rPr>
      </w:pPr>
      <w:r w:rsidRPr="008057A5">
        <w:rPr>
          <w:rFonts w:ascii="Candara Light" w:hAnsi="Candara Light"/>
          <w:sz w:val="22"/>
          <w:szCs w:val="22"/>
        </w:rPr>
        <w:t xml:space="preserve">By creating a common identity amongst all pupils, regardless of background, a school uniform can act as a social leveller. It can reduce bullying and peer pressure to wear the latest fashions or other expensive clothes. If, however, the uniform is too expensive it can place an unreasonable burden on families. Furthermore, if a distinction can be made between those who can afford it and those who cannot, this can reduce the benefits of a uniform and has the potential to negatively impact attendance, access and participation, and lead to bullying. </w:t>
      </w:r>
    </w:p>
    <w:p w14:paraId="49467C4B" w14:textId="77777777" w:rsidR="008057A5" w:rsidRDefault="008057A5" w:rsidP="008057A5">
      <w:pPr>
        <w:pStyle w:val="BodyText"/>
        <w:tabs>
          <w:tab w:val="left" w:pos="6360"/>
        </w:tabs>
        <w:jc w:val="left"/>
        <w:rPr>
          <w:rFonts w:ascii="Candara Light" w:hAnsi="Candara Light"/>
          <w:sz w:val="22"/>
          <w:szCs w:val="22"/>
        </w:rPr>
      </w:pPr>
    </w:p>
    <w:p w14:paraId="1B321F45" w14:textId="77777777" w:rsidR="008057A5" w:rsidRDefault="008057A5" w:rsidP="008057A5">
      <w:pPr>
        <w:pStyle w:val="BodyText"/>
        <w:tabs>
          <w:tab w:val="left" w:pos="6360"/>
        </w:tabs>
        <w:jc w:val="left"/>
        <w:rPr>
          <w:rFonts w:ascii="Candara Light" w:hAnsi="Candara Light"/>
          <w:sz w:val="22"/>
          <w:szCs w:val="22"/>
        </w:rPr>
      </w:pPr>
      <w:r w:rsidRPr="008057A5">
        <w:rPr>
          <w:rFonts w:ascii="Candara Light" w:hAnsi="Candara Light"/>
          <w:sz w:val="22"/>
          <w:szCs w:val="22"/>
        </w:rPr>
        <w:t xml:space="preserve">Parents should not have to think about the cost of a school uniform when choosing which school(s) to apply for. No school uniform should be so expensive as to leave pupils or their families feeling unable to apply to, or attend, a school of their choice. Therefore, schools need to ensure that their uniforms are affordable. </w:t>
      </w:r>
    </w:p>
    <w:p w14:paraId="36D64764" w14:textId="77777777" w:rsidR="005A08EF" w:rsidRDefault="005A08EF" w:rsidP="005A08EF">
      <w:pPr>
        <w:pStyle w:val="Heading2"/>
        <w:numPr>
          <w:ilvl w:val="0"/>
          <w:numId w:val="0"/>
        </w:numPr>
        <w:spacing w:before="0" w:after="0"/>
        <w:ind w:left="624" w:hanging="624"/>
        <w:rPr>
          <w:rFonts w:ascii="Candara Light" w:hAnsi="Candara Light"/>
          <w:b w:val="0"/>
          <w:bCs/>
          <w:sz w:val="28"/>
          <w:szCs w:val="28"/>
        </w:rPr>
      </w:pPr>
      <w:bookmarkStart w:id="0" w:name="LF"/>
    </w:p>
    <w:p w14:paraId="0C7A7DB1" w14:textId="18D4CD57" w:rsidR="00AC6DF9" w:rsidRPr="005A08EF" w:rsidRDefault="00AC6DF9" w:rsidP="005A08EF">
      <w:pPr>
        <w:pStyle w:val="Heading2"/>
        <w:numPr>
          <w:ilvl w:val="0"/>
          <w:numId w:val="0"/>
        </w:numPr>
        <w:spacing w:before="0" w:after="0"/>
        <w:ind w:left="624" w:hanging="624"/>
        <w:rPr>
          <w:rFonts w:ascii="Candara Light" w:hAnsi="Candara Light"/>
          <w:b w:val="0"/>
          <w:bCs/>
          <w:sz w:val="28"/>
          <w:szCs w:val="28"/>
        </w:rPr>
      </w:pPr>
      <w:r w:rsidRPr="005A08EF">
        <w:rPr>
          <w:rFonts w:ascii="Candara Light" w:hAnsi="Candara Light"/>
          <w:b w:val="0"/>
          <w:bCs/>
          <w:sz w:val="28"/>
          <w:szCs w:val="28"/>
        </w:rPr>
        <w:t xml:space="preserve">Legal framework </w:t>
      </w:r>
    </w:p>
    <w:bookmarkEnd w:id="0"/>
    <w:p w14:paraId="52349BBC" w14:textId="77777777" w:rsidR="00AC6DF9" w:rsidRPr="00AC6DF9" w:rsidRDefault="00AC6DF9" w:rsidP="005A08EF">
      <w:pPr>
        <w:pStyle w:val="TNCBodyText"/>
        <w:spacing w:before="0" w:after="0"/>
        <w:rPr>
          <w:rFonts w:ascii="Candara Light" w:hAnsi="Candara Light"/>
        </w:rPr>
      </w:pPr>
      <w:r w:rsidRPr="00AC6DF9">
        <w:rPr>
          <w:rFonts w:ascii="Candara Light" w:hAnsi="Candara Light"/>
        </w:rPr>
        <w:t xml:space="preserve">This policy has due regard to all relevant legislation and statutory guidance including, but not limited to, the following: </w:t>
      </w:r>
    </w:p>
    <w:p w14:paraId="47474A1F" w14:textId="77777777" w:rsidR="00AC6DF9" w:rsidRPr="00AC6DF9" w:rsidRDefault="00AC6DF9" w:rsidP="005A08EF">
      <w:pPr>
        <w:pStyle w:val="TNCBodyText"/>
        <w:numPr>
          <w:ilvl w:val="0"/>
          <w:numId w:val="72"/>
        </w:numPr>
        <w:spacing w:before="0" w:after="0" w:line="259" w:lineRule="auto"/>
        <w:ind w:left="357" w:hanging="357"/>
        <w:rPr>
          <w:rFonts w:ascii="Candara Light" w:hAnsi="Candara Light"/>
        </w:rPr>
      </w:pPr>
      <w:r w:rsidRPr="00AC6DF9">
        <w:rPr>
          <w:rFonts w:ascii="Candara Light" w:hAnsi="Candara Light"/>
        </w:rPr>
        <w:t>Human Rights Act 1998</w:t>
      </w:r>
    </w:p>
    <w:p w14:paraId="14F36467" w14:textId="77777777" w:rsidR="00AC6DF9" w:rsidRPr="00AC6DF9" w:rsidRDefault="00AC6DF9" w:rsidP="005A08EF">
      <w:pPr>
        <w:pStyle w:val="TNCBodyText"/>
        <w:numPr>
          <w:ilvl w:val="0"/>
          <w:numId w:val="72"/>
        </w:numPr>
        <w:spacing w:before="0" w:after="0" w:line="259" w:lineRule="auto"/>
        <w:ind w:left="357" w:hanging="357"/>
        <w:rPr>
          <w:rFonts w:ascii="Candara Light" w:hAnsi="Candara Light"/>
        </w:rPr>
      </w:pPr>
      <w:r w:rsidRPr="00AC6DF9">
        <w:rPr>
          <w:rFonts w:ascii="Candara Light" w:hAnsi="Candara Light"/>
        </w:rPr>
        <w:t xml:space="preserve">Education and Inspections Act 2006 </w:t>
      </w:r>
    </w:p>
    <w:p w14:paraId="585F6E6D" w14:textId="77777777" w:rsidR="00AC6DF9" w:rsidRPr="00AC6DF9" w:rsidRDefault="00AC6DF9" w:rsidP="005A08EF">
      <w:pPr>
        <w:pStyle w:val="TNCBodyText"/>
        <w:numPr>
          <w:ilvl w:val="0"/>
          <w:numId w:val="72"/>
        </w:numPr>
        <w:spacing w:before="0" w:after="0" w:line="259" w:lineRule="auto"/>
        <w:ind w:left="357" w:hanging="357"/>
        <w:rPr>
          <w:rFonts w:ascii="Candara Light" w:hAnsi="Candara Light"/>
        </w:rPr>
      </w:pPr>
      <w:r w:rsidRPr="00AC6DF9">
        <w:rPr>
          <w:rFonts w:ascii="Candara Light" w:hAnsi="Candara Light"/>
        </w:rPr>
        <w:t>Equality Act 2010</w:t>
      </w:r>
    </w:p>
    <w:p w14:paraId="601C2F7A" w14:textId="77777777" w:rsidR="00AC6DF9" w:rsidRPr="00AC6DF9" w:rsidRDefault="00AC6DF9" w:rsidP="005A08EF">
      <w:pPr>
        <w:pStyle w:val="TNCBodyText"/>
        <w:numPr>
          <w:ilvl w:val="0"/>
          <w:numId w:val="72"/>
        </w:numPr>
        <w:spacing w:before="0" w:after="0" w:line="259" w:lineRule="auto"/>
        <w:ind w:left="357" w:hanging="357"/>
        <w:rPr>
          <w:rFonts w:ascii="Candara Light" w:hAnsi="Candara Light"/>
        </w:rPr>
      </w:pPr>
      <w:r w:rsidRPr="00AC6DF9">
        <w:rPr>
          <w:rFonts w:ascii="Candara Light" w:hAnsi="Candara Light"/>
        </w:rPr>
        <w:t>Education Act 2011</w:t>
      </w:r>
    </w:p>
    <w:p w14:paraId="34563A08" w14:textId="77777777" w:rsidR="00AC6DF9" w:rsidRPr="00AC6DF9" w:rsidRDefault="00AC6DF9" w:rsidP="005A08EF">
      <w:pPr>
        <w:pStyle w:val="TNCBodyText"/>
        <w:numPr>
          <w:ilvl w:val="0"/>
          <w:numId w:val="72"/>
        </w:numPr>
        <w:spacing w:before="0" w:after="0" w:line="259" w:lineRule="auto"/>
        <w:ind w:left="357" w:hanging="357"/>
        <w:rPr>
          <w:rFonts w:ascii="Candara Light" w:hAnsi="Candara Light"/>
        </w:rPr>
      </w:pPr>
      <w:r w:rsidRPr="00AC6DF9">
        <w:rPr>
          <w:rFonts w:ascii="Candara Light" w:hAnsi="Candara Light"/>
        </w:rPr>
        <w:t>The UK General Data Protection Regulation (UK GDPR)</w:t>
      </w:r>
    </w:p>
    <w:p w14:paraId="6AFD0F28" w14:textId="77777777" w:rsidR="00AC6DF9" w:rsidRPr="00AC6DF9" w:rsidRDefault="00AC6DF9" w:rsidP="005A08EF">
      <w:pPr>
        <w:pStyle w:val="TNCBodyText"/>
        <w:numPr>
          <w:ilvl w:val="0"/>
          <w:numId w:val="72"/>
        </w:numPr>
        <w:spacing w:before="0" w:after="0" w:line="259" w:lineRule="auto"/>
        <w:ind w:left="357" w:hanging="357"/>
        <w:rPr>
          <w:rFonts w:ascii="Candara Light" w:hAnsi="Candara Light"/>
        </w:rPr>
      </w:pPr>
      <w:r w:rsidRPr="00AC6DF9">
        <w:rPr>
          <w:rFonts w:ascii="Candara Light" w:hAnsi="Candara Light"/>
        </w:rPr>
        <w:t xml:space="preserve">Data Protection Act 2018 </w:t>
      </w:r>
    </w:p>
    <w:p w14:paraId="093B71F6" w14:textId="77777777" w:rsidR="00AC6DF9" w:rsidRPr="00AC6DF9" w:rsidRDefault="00AC6DF9" w:rsidP="005A08EF">
      <w:pPr>
        <w:pStyle w:val="TNCBodyText"/>
        <w:numPr>
          <w:ilvl w:val="0"/>
          <w:numId w:val="72"/>
        </w:numPr>
        <w:spacing w:before="0" w:after="0" w:line="259" w:lineRule="auto"/>
        <w:ind w:left="357" w:hanging="357"/>
        <w:rPr>
          <w:rFonts w:ascii="Candara Light" w:hAnsi="Candara Light"/>
        </w:rPr>
      </w:pPr>
      <w:r w:rsidRPr="00AC6DF9">
        <w:rPr>
          <w:rFonts w:ascii="Candara Light" w:hAnsi="Candara Light"/>
        </w:rPr>
        <w:t xml:space="preserve">Education (Guidance about Costs of School Uniforms) Act 2021 </w:t>
      </w:r>
    </w:p>
    <w:p w14:paraId="488FAABB" w14:textId="77777777" w:rsidR="00AC6DF9" w:rsidRPr="00AC6DF9" w:rsidRDefault="00AC6DF9" w:rsidP="005A08EF">
      <w:pPr>
        <w:pStyle w:val="TNCBodyText"/>
        <w:numPr>
          <w:ilvl w:val="0"/>
          <w:numId w:val="72"/>
        </w:numPr>
        <w:spacing w:before="0" w:after="0" w:line="259" w:lineRule="auto"/>
        <w:ind w:left="357" w:hanging="357"/>
        <w:rPr>
          <w:rFonts w:ascii="Candara Light" w:hAnsi="Candara Light"/>
        </w:rPr>
      </w:pPr>
      <w:r w:rsidRPr="00AC6DF9">
        <w:rPr>
          <w:rFonts w:ascii="Candara Light" w:hAnsi="Candara Light"/>
        </w:rPr>
        <w:t>DfE ‘Cost of school uniforms’</w:t>
      </w:r>
    </w:p>
    <w:p w14:paraId="4A95A2E5" w14:textId="77777777" w:rsidR="00AC6DF9" w:rsidRPr="00AC6DF9" w:rsidRDefault="00AC6DF9" w:rsidP="005A08EF">
      <w:pPr>
        <w:pStyle w:val="TNCBodyText"/>
        <w:numPr>
          <w:ilvl w:val="0"/>
          <w:numId w:val="72"/>
        </w:numPr>
        <w:spacing w:before="0" w:after="0" w:line="259" w:lineRule="auto"/>
        <w:ind w:left="357" w:hanging="357"/>
        <w:rPr>
          <w:rFonts w:ascii="Candara Light" w:hAnsi="Candara Light"/>
        </w:rPr>
      </w:pPr>
      <w:r w:rsidRPr="00AC6DF9">
        <w:rPr>
          <w:rFonts w:ascii="Candara Light" w:hAnsi="Candara Light"/>
        </w:rPr>
        <w:t xml:space="preserve">DfE ‘School Admissions Code’ </w:t>
      </w:r>
    </w:p>
    <w:p w14:paraId="699718A9" w14:textId="77777777" w:rsidR="00AC6DF9" w:rsidRPr="00AC6DF9" w:rsidRDefault="00AC6DF9" w:rsidP="005A08EF">
      <w:pPr>
        <w:pStyle w:val="TNCBodyText"/>
        <w:numPr>
          <w:ilvl w:val="0"/>
          <w:numId w:val="72"/>
        </w:numPr>
        <w:spacing w:before="0" w:after="0" w:line="259" w:lineRule="auto"/>
        <w:ind w:left="357" w:hanging="357"/>
        <w:rPr>
          <w:rFonts w:ascii="Candara Light" w:hAnsi="Candara Light"/>
        </w:rPr>
      </w:pPr>
      <w:r w:rsidRPr="00AC6DF9">
        <w:rPr>
          <w:rFonts w:ascii="Candara Light" w:hAnsi="Candara Light"/>
        </w:rPr>
        <w:t>DfE ‘Developing school uniform policy’’</w:t>
      </w:r>
    </w:p>
    <w:p w14:paraId="7D6450BE" w14:textId="1F3315FD" w:rsidR="00AC6DF9" w:rsidRPr="00AC6DF9" w:rsidRDefault="00AC6DF9" w:rsidP="005A08EF">
      <w:pPr>
        <w:pStyle w:val="TNCBodyText"/>
        <w:numPr>
          <w:ilvl w:val="0"/>
          <w:numId w:val="72"/>
        </w:numPr>
        <w:spacing w:before="0" w:after="0" w:line="259" w:lineRule="auto"/>
        <w:ind w:left="357" w:hanging="357"/>
        <w:rPr>
          <w:rFonts w:ascii="Candara Light" w:hAnsi="Candara Light"/>
        </w:rPr>
      </w:pPr>
      <w:r w:rsidRPr="00AC6DF9">
        <w:rPr>
          <w:rFonts w:ascii="Candara Light" w:hAnsi="Candara Light"/>
        </w:rPr>
        <w:t>Equality and Human Rights Commission ‘Preventing hair discrimination in schools’</w:t>
      </w:r>
    </w:p>
    <w:p w14:paraId="5ECE6A67" w14:textId="77777777" w:rsidR="008057A5" w:rsidRDefault="008057A5" w:rsidP="008057A5">
      <w:pPr>
        <w:pStyle w:val="BodyText"/>
        <w:tabs>
          <w:tab w:val="left" w:pos="6360"/>
        </w:tabs>
        <w:jc w:val="left"/>
        <w:rPr>
          <w:rFonts w:ascii="Candara Light" w:hAnsi="Candara Light"/>
          <w:sz w:val="22"/>
          <w:szCs w:val="22"/>
        </w:rPr>
      </w:pPr>
    </w:p>
    <w:p w14:paraId="0529DBD7" w14:textId="77777777" w:rsidR="00D84542" w:rsidRPr="00D84542" w:rsidRDefault="008057A5" w:rsidP="008057A5">
      <w:pPr>
        <w:pStyle w:val="BodyText"/>
        <w:tabs>
          <w:tab w:val="left" w:pos="6360"/>
        </w:tabs>
        <w:jc w:val="left"/>
        <w:rPr>
          <w:rFonts w:ascii="Candara Light" w:hAnsi="Candara Light"/>
          <w:color w:val="00B0F0"/>
          <w:sz w:val="28"/>
          <w:szCs w:val="28"/>
        </w:rPr>
      </w:pPr>
      <w:r w:rsidRPr="00D84542">
        <w:rPr>
          <w:rFonts w:ascii="Candara Light" w:hAnsi="Candara Light"/>
          <w:color w:val="00B0F0"/>
          <w:sz w:val="28"/>
          <w:szCs w:val="28"/>
        </w:rPr>
        <w:t xml:space="preserve">Uniform for Ramsden Infants and Nursery (Nursery – Y2) </w:t>
      </w:r>
    </w:p>
    <w:p w14:paraId="1347F690" w14:textId="77777777" w:rsidR="00D84542" w:rsidRDefault="008057A5" w:rsidP="008057A5">
      <w:pPr>
        <w:pStyle w:val="BodyText"/>
        <w:tabs>
          <w:tab w:val="left" w:pos="6360"/>
        </w:tabs>
        <w:jc w:val="left"/>
        <w:rPr>
          <w:rFonts w:ascii="Candara Light" w:hAnsi="Candara Light"/>
          <w:sz w:val="22"/>
          <w:szCs w:val="22"/>
        </w:rPr>
      </w:pPr>
      <w:r w:rsidRPr="008057A5">
        <w:rPr>
          <w:rFonts w:ascii="Candara Light" w:hAnsi="Candara Light"/>
          <w:sz w:val="22"/>
          <w:szCs w:val="22"/>
        </w:rPr>
        <w:t>Our only required items of uniform are those that can be chosen from the following list</w:t>
      </w:r>
    </w:p>
    <w:p w14:paraId="5C9A8037" w14:textId="77777777" w:rsidR="00D84542" w:rsidRDefault="00D84542" w:rsidP="00D84542">
      <w:pPr>
        <w:pStyle w:val="BodyText"/>
        <w:numPr>
          <w:ilvl w:val="0"/>
          <w:numId w:val="70"/>
        </w:numPr>
        <w:tabs>
          <w:tab w:val="left" w:pos="6360"/>
        </w:tabs>
        <w:jc w:val="left"/>
        <w:rPr>
          <w:rFonts w:ascii="Candara Light" w:hAnsi="Candara Light"/>
          <w:sz w:val="22"/>
          <w:szCs w:val="22"/>
        </w:rPr>
      </w:pPr>
      <w:r>
        <w:rPr>
          <w:rFonts w:ascii="Candara Light" w:hAnsi="Candara Light"/>
          <w:sz w:val="22"/>
          <w:szCs w:val="22"/>
        </w:rPr>
        <w:t xml:space="preserve">grey/black skirt or </w:t>
      </w:r>
      <w:r w:rsidR="008057A5" w:rsidRPr="00D84542">
        <w:rPr>
          <w:rFonts w:ascii="Candara Light" w:hAnsi="Candara Light"/>
          <w:sz w:val="22"/>
          <w:szCs w:val="22"/>
        </w:rPr>
        <w:t xml:space="preserve">pinafore </w:t>
      </w:r>
      <w:r>
        <w:rPr>
          <w:rFonts w:ascii="Candara Light" w:hAnsi="Candara Light"/>
          <w:sz w:val="22"/>
          <w:szCs w:val="22"/>
        </w:rPr>
        <w:t>dress</w:t>
      </w:r>
    </w:p>
    <w:p w14:paraId="3AD2E5B9" w14:textId="77777777" w:rsidR="00D84542" w:rsidRDefault="00D84542" w:rsidP="00D84542">
      <w:pPr>
        <w:pStyle w:val="BodyText"/>
        <w:numPr>
          <w:ilvl w:val="0"/>
          <w:numId w:val="70"/>
        </w:numPr>
        <w:tabs>
          <w:tab w:val="left" w:pos="6360"/>
        </w:tabs>
        <w:jc w:val="left"/>
        <w:rPr>
          <w:rFonts w:ascii="Candara Light" w:hAnsi="Candara Light"/>
          <w:sz w:val="22"/>
          <w:szCs w:val="22"/>
        </w:rPr>
      </w:pPr>
      <w:r>
        <w:rPr>
          <w:rFonts w:ascii="Candara Light" w:hAnsi="Candara Light"/>
          <w:sz w:val="22"/>
          <w:szCs w:val="22"/>
        </w:rPr>
        <w:t>trousers or shorts</w:t>
      </w:r>
      <w:r w:rsidR="008057A5" w:rsidRPr="00D84542">
        <w:rPr>
          <w:rFonts w:ascii="Candara Light" w:hAnsi="Candara Light"/>
          <w:sz w:val="22"/>
          <w:szCs w:val="22"/>
        </w:rPr>
        <w:t xml:space="preserve"> </w:t>
      </w:r>
    </w:p>
    <w:p w14:paraId="3B2DFE94" w14:textId="77777777" w:rsidR="00D84542" w:rsidRDefault="008057A5" w:rsidP="00D84542">
      <w:pPr>
        <w:pStyle w:val="BodyText"/>
        <w:numPr>
          <w:ilvl w:val="0"/>
          <w:numId w:val="70"/>
        </w:numPr>
        <w:tabs>
          <w:tab w:val="left" w:pos="6360"/>
        </w:tabs>
        <w:jc w:val="left"/>
        <w:rPr>
          <w:rFonts w:ascii="Candara Light" w:hAnsi="Candara Light"/>
          <w:sz w:val="22"/>
          <w:szCs w:val="22"/>
        </w:rPr>
      </w:pPr>
      <w:r w:rsidRPr="00D84542">
        <w:rPr>
          <w:rFonts w:ascii="Candara Light" w:hAnsi="Candara Light"/>
          <w:sz w:val="22"/>
          <w:szCs w:val="22"/>
        </w:rPr>
        <w:t xml:space="preserve">white polo-shirt or shirt, </w:t>
      </w:r>
    </w:p>
    <w:p w14:paraId="14230C2B" w14:textId="77777777" w:rsidR="00D84542" w:rsidRDefault="008057A5" w:rsidP="00D84542">
      <w:pPr>
        <w:pStyle w:val="BodyText"/>
        <w:numPr>
          <w:ilvl w:val="0"/>
          <w:numId w:val="70"/>
        </w:numPr>
        <w:tabs>
          <w:tab w:val="left" w:pos="6360"/>
        </w:tabs>
        <w:jc w:val="left"/>
        <w:rPr>
          <w:rFonts w:ascii="Candara Light" w:hAnsi="Candara Light"/>
          <w:sz w:val="22"/>
          <w:szCs w:val="22"/>
        </w:rPr>
      </w:pPr>
      <w:r w:rsidRPr="00D84542">
        <w:rPr>
          <w:rFonts w:ascii="Candara Light" w:hAnsi="Candara Light"/>
          <w:sz w:val="22"/>
          <w:szCs w:val="22"/>
        </w:rPr>
        <w:t xml:space="preserve">black shoes (or trainers – if they are all black), </w:t>
      </w:r>
    </w:p>
    <w:p w14:paraId="6EFCCA0F" w14:textId="77777777" w:rsidR="00D84542" w:rsidRDefault="008057A5" w:rsidP="00D84542">
      <w:pPr>
        <w:pStyle w:val="BodyText"/>
        <w:numPr>
          <w:ilvl w:val="0"/>
          <w:numId w:val="70"/>
        </w:numPr>
        <w:tabs>
          <w:tab w:val="left" w:pos="6360"/>
        </w:tabs>
        <w:jc w:val="left"/>
        <w:rPr>
          <w:rFonts w:ascii="Candara Light" w:hAnsi="Candara Light"/>
          <w:sz w:val="22"/>
          <w:szCs w:val="22"/>
        </w:rPr>
      </w:pPr>
      <w:r w:rsidRPr="00D84542">
        <w:rPr>
          <w:rFonts w:ascii="Candara Light" w:hAnsi="Candara Light"/>
          <w:sz w:val="22"/>
          <w:szCs w:val="22"/>
        </w:rPr>
        <w:t xml:space="preserve">Red sweatshirt or cardigan. (Only the sweatshirt or cardigan must have the school logo.) </w:t>
      </w:r>
    </w:p>
    <w:p w14:paraId="2ADAC121" w14:textId="77777777" w:rsidR="00D84542" w:rsidRDefault="00D84542" w:rsidP="00D84542">
      <w:pPr>
        <w:pStyle w:val="BodyText"/>
        <w:tabs>
          <w:tab w:val="left" w:pos="6360"/>
        </w:tabs>
        <w:ind w:left="360"/>
        <w:jc w:val="left"/>
        <w:rPr>
          <w:rFonts w:ascii="Candara Light" w:hAnsi="Candara Light"/>
          <w:sz w:val="22"/>
          <w:szCs w:val="22"/>
        </w:rPr>
      </w:pPr>
    </w:p>
    <w:p w14:paraId="6889A59F" w14:textId="77777777" w:rsidR="00D84542" w:rsidRDefault="00D84542" w:rsidP="00D84542">
      <w:pPr>
        <w:pStyle w:val="BodyText"/>
        <w:tabs>
          <w:tab w:val="left" w:pos="6360"/>
        </w:tabs>
        <w:jc w:val="left"/>
        <w:rPr>
          <w:rFonts w:ascii="Candara Light" w:hAnsi="Candara Light"/>
          <w:sz w:val="22"/>
          <w:szCs w:val="22"/>
        </w:rPr>
      </w:pPr>
      <w:r>
        <w:rPr>
          <w:rFonts w:ascii="Candara Light" w:hAnsi="Candara Light"/>
          <w:sz w:val="22"/>
          <w:szCs w:val="22"/>
        </w:rPr>
        <w:t xml:space="preserve">Summer uniform (optional) </w:t>
      </w:r>
    </w:p>
    <w:p w14:paraId="0DE5F961" w14:textId="0B48DDD1" w:rsidR="00D84542" w:rsidRDefault="007D0C72" w:rsidP="00D84542">
      <w:pPr>
        <w:pStyle w:val="BodyText"/>
        <w:numPr>
          <w:ilvl w:val="0"/>
          <w:numId w:val="71"/>
        </w:numPr>
        <w:tabs>
          <w:tab w:val="left" w:pos="6360"/>
        </w:tabs>
        <w:jc w:val="left"/>
        <w:rPr>
          <w:rFonts w:ascii="Candara Light" w:hAnsi="Candara Light"/>
          <w:sz w:val="22"/>
          <w:szCs w:val="22"/>
        </w:rPr>
      </w:pPr>
      <w:r>
        <w:rPr>
          <w:rFonts w:ascii="Candara Light" w:hAnsi="Candara Light"/>
          <w:sz w:val="22"/>
          <w:szCs w:val="22"/>
        </w:rPr>
        <w:t>R</w:t>
      </w:r>
      <w:r w:rsidR="008057A5" w:rsidRPr="00D84542">
        <w:rPr>
          <w:rFonts w:ascii="Candara Light" w:hAnsi="Candara Light"/>
          <w:sz w:val="22"/>
          <w:szCs w:val="22"/>
        </w:rPr>
        <w:t xml:space="preserve">ed checked gingham-style dress or grey shorts. </w:t>
      </w:r>
    </w:p>
    <w:p w14:paraId="77F8CF8C" w14:textId="77777777" w:rsidR="00D84542" w:rsidRDefault="00D84542" w:rsidP="00D84542">
      <w:pPr>
        <w:pStyle w:val="BodyText"/>
        <w:tabs>
          <w:tab w:val="left" w:pos="6360"/>
        </w:tabs>
        <w:ind w:left="360"/>
        <w:jc w:val="left"/>
        <w:rPr>
          <w:rFonts w:ascii="Candara Light" w:hAnsi="Candara Light"/>
          <w:sz w:val="22"/>
          <w:szCs w:val="22"/>
        </w:rPr>
      </w:pPr>
    </w:p>
    <w:p w14:paraId="3A8EC5F0" w14:textId="77777777" w:rsidR="007D0C72" w:rsidRDefault="008057A5" w:rsidP="00D84542">
      <w:pPr>
        <w:pStyle w:val="BodyText"/>
        <w:tabs>
          <w:tab w:val="left" w:pos="6360"/>
        </w:tabs>
        <w:jc w:val="left"/>
        <w:rPr>
          <w:rFonts w:ascii="Candara Light" w:hAnsi="Candara Light"/>
          <w:sz w:val="22"/>
          <w:szCs w:val="22"/>
        </w:rPr>
      </w:pPr>
      <w:r w:rsidRPr="007D0C72">
        <w:rPr>
          <w:rFonts w:ascii="Candara Light" w:hAnsi="Candara Light"/>
          <w:color w:val="00B0F0"/>
          <w:sz w:val="28"/>
          <w:szCs w:val="28"/>
        </w:rPr>
        <w:t>PE kit</w:t>
      </w:r>
      <w:r w:rsidRPr="007D0C72">
        <w:rPr>
          <w:rFonts w:ascii="Candara Light" w:hAnsi="Candara Light"/>
          <w:color w:val="00B0F0"/>
          <w:sz w:val="22"/>
          <w:szCs w:val="22"/>
        </w:rPr>
        <w:t xml:space="preserve"> </w:t>
      </w:r>
    </w:p>
    <w:p w14:paraId="16904145" w14:textId="469A51FD" w:rsidR="007D0C72" w:rsidRDefault="007D0C72" w:rsidP="00D84542">
      <w:pPr>
        <w:pStyle w:val="BodyText"/>
        <w:tabs>
          <w:tab w:val="left" w:pos="6360"/>
        </w:tabs>
        <w:jc w:val="left"/>
        <w:rPr>
          <w:rFonts w:ascii="Candara Light" w:hAnsi="Candara Light"/>
          <w:sz w:val="22"/>
          <w:szCs w:val="22"/>
        </w:rPr>
      </w:pPr>
      <w:r>
        <w:rPr>
          <w:rFonts w:ascii="Candara Light" w:hAnsi="Candara Light"/>
          <w:sz w:val="22"/>
          <w:szCs w:val="22"/>
        </w:rPr>
        <w:t>W</w:t>
      </w:r>
      <w:r w:rsidR="008057A5" w:rsidRPr="00D84542">
        <w:rPr>
          <w:rFonts w:ascii="Candara Light" w:hAnsi="Candara Light"/>
          <w:sz w:val="22"/>
          <w:szCs w:val="22"/>
        </w:rPr>
        <w:t xml:space="preserve">hite tee-shirt and black shorts with black plimsolls or trainers. </w:t>
      </w:r>
    </w:p>
    <w:p w14:paraId="1A92CAB7" w14:textId="77777777" w:rsidR="007D0C72" w:rsidRDefault="007D0C72" w:rsidP="00D84542">
      <w:pPr>
        <w:pStyle w:val="BodyText"/>
        <w:tabs>
          <w:tab w:val="left" w:pos="6360"/>
        </w:tabs>
        <w:jc w:val="left"/>
        <w:rPr>
          <w:rFonts w:ascii="Candara Light" w:hAnsi="Candara Light"/>
          <w:sz w:val="22"/>
          <w:szCs w:val="22"/>
        </w:rPr>
      </w:pPr>
    </w:p>
    <w:p w14:paraId="0792171D" w14:textId="77777777" w:rsidR="001B172B" w:rsidRDefault="008057A5" w:rsidP="00D84542">
      <w:pPr>
        <w:pStyle w:val="BodyText"/>
        <w:tabs>
          <w:tab w:val="left" w:pos="6360"/>
        </w:tabs>
        <w:jc w:val="left"/>
        <w:rPr>
          <w:rFonts w:ascii="Candara Light" w:hAnsi="Candara Light"/>
          <w:sz w:val="22"/>
          <w:szCs w:val="22"/>
        </w:rPr>
      </w:pPr>
      <w:r w:rsidRPr="00D84542">
        <w:rPr>
          <w:rFonts w:ascii="Candara Light" w:hAnsi="Candara Light"/>
          <w:sz w:val="22"/>
          <w:szCs w:val="22"/>
        </w:rPr>
        <w:lastRenderedPageBreak/>
        <w:t xml:space="preserve">Other optional items are PE tee-shirts and polo-shirts that may have the printed logo too, book bags, and waterproof jackets with the school logo. All items are widely available at supermarkets (to be purchased and embroidered with the school’s logo if necessary). </w:t>
      </w:r>
    </w:p>
    <w:p w14:paraId="52B582E5" w14:textId="77777777" w:rsidR="0046384C" w:rsidRDefault="008057A5" w:rsidP="00D84542">
      <w:pPr>
        <w:pStyle w:val="BodyText"/>
        <w:tabs>
          <w:tab w:val="left" w:pos="6360"/>
        </w:tabs>
        <w:jc w:val="left"/>
        <w:rPr>
          <w:rFonts w:ascii="Candara Light" w:hAnsi="Candara Light"/>
          <w:sz w:val="22"/>
          <w:szCs w:val="22"/>
        </w:rPr>
      </w:pPr>
      <w:r w:rsidRPr="00D84542">
        <w:rPr>
          <w:rFonts w:ascii="Candara Light" w:hAnsi="Candara Light"/>
          <w:sz w:val="22"/>
          <w:szCs w:val="22"/>
        </w:rPr>
        <w:t>One provider of school uniforms in our area i</w:t>
      </w:r>
      <w:r w:rsidR="001B172B">
        <w:rPr>
          <w:rFonts w:ascii="Candara Light" w:hAnsi="Candara Light"/>
          <w:sz w:val="22"/>
          <w:szCs w:val="22"/>
        </w:rPr>
        <w:t xml:space="preserve">s </w:t>
      </w:r>
      <w:hyperlink r:id="rId12" w:history="1">
        <w:r w:rsidR="001B172B" w:rsidRPr="00B859BB">
          <w:rPr>
            <w:rStyle w:val="Hyperlink"/>
            <w:rFonts w:ascii="Candara Light" w:hAnsi="Candara Light"/>
            <w:sz w:val="22"/>
            <w:szCs w:val="22"/>
          </w:rPr>
          <w:t>https://www.oneidentity.co.uk</w:t>
        </w:r>
      </w:hyperlink>
      <w:r w:rsidR="001B172B">
        <w:rPr>
          <w:rFonts w:ascii="Candara Light" w:hAnsi="Candara Light"/>
          <w:sz w:val="22"/>
          <w:szCs w:val="22"/>
        </w:rPr>
        <w:t xml:space="preserve"> </w:t>
      </w:r>
      <w:r w:rsidRPr="00D84542">
        <w:rPr>
          <w:rFonts w:ascii="Candara Light" w:hAnsi="Candara Light"/>
          <w:sz w:val="22"/>
          <w:szCs w:val="22"/>
        </w:rPr>
        <w:t xml:space="preserve"> and others may be available. Second-hand uniforms Second-hand uniforms can benefit all parents, particularly those on low incomes. In addition, by extending the life of garments, it is more sustainable. Any parents wishing to purchase these from school should contact the school office via email. </w:t>
      </w:r>
    </w:p>
    <w:p w14:paraId="0C39477D" w14:textId="77777777" w:rsidR="0046384C" w:rsidRDefault="0046384C" w:rsidP="00D84542">
      <w:pPr>
        <w:pStyle w:val="BodyText"/>
        <w:tabs>
          <w:tab w:val="left" w:pos="6360"/>
        </w:tabs>
        <w:jc w:val="left"/>
        <w:rPr>
          <w:rFonts w:ascii="Candara Light" w:hAnsi="Candara Light"/>
          <w:sz w:val="22"/>
          <w:szCs w:val="22"/>
        </w:rPr>
      </w:pPr>
    </w:p>
    <w:p w14:paraId="7D73B290" w14:textId="77777777" w:rsidR="0046384C" w:rsidRPr="0046384C" w:rsidRDefault="008057A5" w:rsidP="00D84542">
      <w:pPr>
        <w:pStyle w:val="BodyText"/>
        <w:tabs>
          <w:tab w:val="left" w:pos="6360"/>
        </w:tabs>
        <w:jc w:val="left"/>
        <w:rPr>
          <w:rFonts w:ascii="Candara Light" w:hAnsi="Candara Light"/>
          <w:color w:val="00B0F0"/>
          <w:sz w:val="28"/>
          <w:szCs w:val="28"/>
        </w:rPr>
      </w:pPr>
      <w:r w:rsidRPr="0046384C">
        <w:rPr>
          <w:rFonts w:ascii="Candara Light" w:hAnsi="Candara Light"/>
          <w:color w:val="00B0F0"/>
          <w:sz w:val="28"/>
          <w:szCs w:val="28"/>
        </w:rPr>
        <w:t xml:space="preserve">Jewellery </w:t>
      </w:r>
    </w:p>
    <w:p w14:paraId="4E7C3BA2" w14:textId="77777777" w:rsidR="0046384C" w:rsidRDefault="008057A5" w:rsidP="00D84542">
      <w:pPr>
        <w:pStyle w:val="BodyText"/>
        <w:tabs>
          <w:tab w:val="left" w:pos="6360"/>
        </w:tabs>
        <w:jc w:val="left"/>
        <w:rPr>
          <w:rFonts w:ascii="Candara Light" w:hAnsi="Candara Light"/>
          <w:sz w:val="22"/>
          <w:szCs w:val="22"/>
        </w:rPr>
      </w:pPr>
      <w:r w:rsidRPr="00D84542">
        <w:rPr>
          <w:rFonts w:ascii="Candara Light" w:hAnsi="Candara Light"/>
          <w:sz w:val="22"/>
          <w:szCs w:val="22"/>
        </w:rPr>
        <w:t xml:space="preserve">On health and safety grounds, we do not allow children to wear jewellery in our school. The exception to this rule is ear-ring studs in pierced ears. We ask the children to remove these during PE. The school advises parents who wish their children to have their ears pierced to do so at the beginning of the school holidays. </w:t>
      </w:r>
    </w:p>
    <w:p w14:paraId="58A25245" w14:textId="77777777" w:rsidR="0046384C" w:rsidRDefault="0046384C" w:rsidP="00D84542">
      <w:pPr>
        <w:pStyle w:val="BodyText"/>
        <w:tabs>
          <w:tab w:val="left" w:pos="6360"/>
        </w:tabs>
        <w:jc w:val="left"/>
        <w:rPr>
          <w:rFonts w:ascii="Candara Light" w:hAnsi="Candara Light"/>
          <w:sz w:val="22"/>
          <w:szCs w:val="22"/>
        </w:rPr>
      </w:pPr>
    </w:p>
    <w:p w14:paraId="026D28CA" w14:textId="77777777" w:rsidR="0046384C" w:rsidRDefault="008057A5" w:rsidP="00D84542">
      <w:pPr>
        <w:pStyle w:val="BodyText"/>
        <w:tabs>
          <w:tab w:val="left" w:pos="6360"/>
        </w:tabs>
        <w:jc w:val="left"/>
        <w:rPr>
          <w:rFonts w:ascii="Candara Light" w:hAnsi="Candara Light"/>
          <w:sz w:val="22"/>
          <w:szCs w:val="22"/>
        </w:rPr>
      </w:pPr>
      <w:r w:rsidRPr="0046384C">
        <w:rPr>
          <w:rFonts w:ascii="Candara Light" w:hAnsi="Candara Light"/>
          <w:color w:val="00B0F0"/>
          <w:sz w:val="28"/>
          <w:szCs w:val="28"/>
        </w:rPr>
        <w:t>Extreme haircuts</w:t>
      </w:r>
      <w:r w:rsidRPr="0046384C">
        <w:rPr>
          <w:rFonts w:ascii="Candara Light" w:hAnsi="Candara Light"/>
          <w:color w:val="00B0F0"/>
          <w:sz w:val="22"/>
          <w:szCs w:val="22"/>
        </w:rPr>
        <w:t xml:space="preserve"> </w:t>
      </w:r>
    </w:p>
    <w:p w14:paraId="47A6FE3C" w14:textId="663B0CF6" w:rsidR="008057A5" w:rsidRPr="00D84542" w:rsidRDefault="008057A5" w:rsidP="00D84542">
      <w:pPr>
        <w:pStyle w:val="BodyText"/>
        <w:tabs>
          <w:tab w:val="left" w:pos="6360"/>
        </w:tabs>
        <w:jc w:val="left"/>
        <w:rPr>
          <w:rFonts w:ascii="Candara Light" w:hAnsi="Candara Light"/>
          <w:sz w:val="22"/>
          <w:szCs w:val="22"/>
        </w:rPr>
      </w:pPr>
      <w:r w:rsidRPr="00D84542">
        <w:rPr>
          <w:rFonts w:ascii="Candara Light" w:hAnsi="Candara Light"/>
          <w:sz w:val="22"/>
          <w:szCs w:val="22"/>
        </w:rPr>
        <w:t>The school does not permit children to have ‘extreme’ haircuts that could serve as a distraction to other children</w:t>
      </w:r>
    </w:p>
    <w:sectPr w:rsidR="008057A5" w:rsidRPr="00D84542" w:rsidSect="0046384C">
      <w:headerReference w:type="default" r:id="rId13"/>
      <w:pgSz w:w="11906" w:h="16838"/>
      <w:pgMar w:top="720" w:right="720" w:bottom="720" w:left="720" w:header="567"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9DF57" w14:textId="77777777" w:rsidR="00732E64" w:rsidRDefault="00732E64" w:rsidP="002D4619">
      <w:r>
        <w:separator/>
      </w:r>
    </w:p>
  </w:endnote>
  <w:endnote w:type="continuationSeparator" w:id="0">
    <w:p w14:paraId="0701BA85" w14:textId="77777777" w:rsidR="00732E64" w:rsidRDefault="00732E64" w:rsidP="002D4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Myriad Pro">
    <w:altName w:val="Arial"/>
    <w:panose1 w:val="00000000000000000000"/>
    <w:charset w:val="00"/>
    <w:family w:val="swiss"/>
    <w:notTrueType/>
    <w:pitch w:val="variable"/>
    <w:sig w:usb0="00000001"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assoonPrimaryInfant">
    <w:altName w:val="Times New Roman"/>
    <w:charset w:val="00"/>
    <w:family w:val="auto"/>
    <w:pitch w:val="variable"/>
    <w:sig w:usb0="00000001" w:usb1="00000000" w:usb2="00000000" w:usb3="00000000" w:csb0="00000009" w:csb1="00000000"/>
  </w:font>
  <w:font w:name="Candara Light">
    <w:panose1 w:val="020E0502030303020204"/>
    <w:charset w:val="00"/>
    <w:family w:val="swiss"/>
    <w:pitch w:val="variable"/>
    <w:sig w:usb0="A00002F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1913C" w14:textId="77777777" w:rsidR="00732E64" w:rsidRDefault="00732E64" w:rsidP="002D4619">
      <w:r>
        <w:separator/>
      </w:r>
    </w:p>
  </w:footnote>
  <w:footnote w:type="continuationSeparator" w:id="0">
    <w:p w14:paraId="04211F71" w14:textId="77777777" w:rsidR="00732E64" w:rsidRDefault="00732E64" w:rsidP="002D46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FFE8C" w14:textId="03D68F17" w:rsidR="00037B4E" w:rsidRPr="00593B02" w:rsidRDefault="00037B4E" w:rsidP="00593B02">
    <w:pPr>
      <w:pStyle w:val="Header"/>
      <w:spacing w:after="12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33BB0"/>
    <w:multiLevelType w:val="hybridMultilevel"/>
    <w:tmpl w:val="30DE0B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742E18"/>
    <w:multiLevelType w:val="hybridMultilevel"/>
    <w:tmpl w:val="9ED602E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2" w15:restartNumberingAfterBreak="0">
    <w:nsid w:val="0AA46D59"/>
    <w:multiLevelType w:val="hybridMultilevel"/>
    <w:tmpl w:val="A2AABBF6"/>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3" w15:restartNumberingAfterBreak="0">
    <w:nsid w:val="0AFD330E"/>
    <w:multiLevelType w:val="hybridMultilevel"/>
    <w:tmpl w:val="D72A05F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4" w15:restartNumberingAfterBreak="0">
    <w:nsid w:val="1825028F"/>
    <w:multiLevelType w:val="hybridMultilevel"/>
    <w:tmpl w:val="BA200C96"/>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5" w15:restartNumberingAfterBreak="0">
    <w:nsid w:val="188E2905"/>
    <w:multiLevelType w:val="hybridMultilevel"/>
    <w:tmpl w:val="150CD60A"/>
    <w:lvl w:ilvl="0" w:tplc="A0E8506A">
      <w:start w:val="1"/>
      <w:numFmt w:val="decimal"/>
      <w:pStyle w:val="NumberedSectionHeading"/>
      <w:lvlText w:val="%1."/>
      <w:lvlJc w:val="left"/>
      <w:pPr>
        <w:tabs>
          <w:tab w:val="num" w:pos="360"/>
        </w:tabs>
        <w:ind w:left="360" w:hanging="360"/>
      </w:pPr>
      <w:rPr>
        <w:rFonts w:ascii="Arial" w:hAnsi="Arial" w:hint="default"/>
        <w:b/>
        <w:i w:val="0"/>
        <w:sz w:val="20"/>
        <w:szCs w:val="20"/>
      </w:rPr>
    </w:lvl>
    <w:lvl w:ilvl="1" w:tplc="DEF041F8">
      <w:start w:val="1"/>
      <w:numFmt w:val="bullet"/>
      <w:lvlText w:val=""/>
      <w:lvlJc w:val="left"/>
      <w:pPr>
        <w:tabs>
          <w:tab w:val="num" w:pos="1368"/>
        </w:tabs>
        <w:ind w:left="1368" w:hanging="288"/>
      </w:pPr>
      <w:rPr>
        <w:rFonts w:ascii="Symbol" w:hAnsi="Symbol" w:hint="default"/>
        <w:b/>
        <w:i w:val="0"/>
        <w:sz w:val="20"/>
        <w:szCs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9E059D9"/>
    <w:multiLevelType w:val="hybridMultilevel"/>
    <w:tmpl w:val="4D122168"/>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7" w15:restartNumberingAfterBreak="0">
    <w:nsid w:val="1CFB072C"/>
    <w:multiLevelType w:val="hybridMultilevel"/>
    <w:tmpl w:val="B434E554"/>
    <w:lvl w:ilvl="0" w:tplc="405A4020">
      <w:numFmt w:val="bullet"/>
      <w:lvlText w:val="•"/>
      <w:lvlJc w:val="left"/>
      <w:pPr>
        <w:ind w:left="1344" w:hanging="360"/>
      </w:pPr>
      <w:rPr>
        <w:rFonts w:ascii="Gill Sans MT" w:eastAsia="Calibri" w:hAnsi="Gill Sans MT" w:cs="Symbol" w:hint="default"/>
      </w:rPr>
    </w:lvl>
    <w:lvl w:ilvl="1" w:tplc="08090001">
      <w:start w:val="1"/>
      <w:numFmt w:val="bullet"/>
      <w:lvlText w:val=""/>
      <w:lvlJc w:val="left"/>
      <w:pPr>
        <w:ind w:left="2064" w:hanging="360"/>
      </w:pPr>
      <w:rPr>
        <w:rFonts w:ascii="Symbol" w:hAnsi="Symbol"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8" w15:restartNumberingAfterBreak="0">
    <w:nsid w:val="1D7D0D89"/>
    <w:multiLevelType w:val="hybridMultilevel"/>
    <w:tmpl w:val="C9E62C6E"/>
    <w:lvl w:ilvl="0" w:tplc="08090001">
      <w:start w:val="1"/>
      <w:numFmt w:val="bullet"/>
      <w:lvlText w:val=""/>
      <w:lvlJc w:val="left"/>
      <w:pPr>
        <w:ind w:left="4470" w:hanging="360"/>
      </w:pPr>
      <w:rPr>
        <w:rFonts w:ascii="Symbol" w:hAnsi="Symbol" w:hint="default"/>
      </w:rPr>
    </w:lvl>
    <w:lvl w:ilvl="1" w:tplc="08090003" w:tentative="1">
      <w:start w:val="1"/>
      <w:numFmt w:val="bullet"/>
      <w:lvlText w:val="o"/>
      <w:lvlJc w:val="left"/>
      <w:pPr>
        <w:ind w:left="5190" w:hanging="360"/>
      </w:pPr>
      <w:rPr>
        <w:rFonts w:ascii="Courier New" w:hAnsi="Courier New" w:cs="Courier New" w:hint="default"/>
      </w:rPr>
    </w:lvl>
    <w:lvl w:ilvl="2" w:tplc="08090005" w:tentative="1">
      <w:start w:val="1"/>
      <w:numFmt w:val="bullet"/>
      <w:lvlText w:val=""/>
      <w:lvlJc w:val="left"/>
      <w:pPr>
        <w:ind w:left="5910" w:hanging="360"/>
      </w:pPr>
      <w:rPr>
        <w:rFonts w:ascii="Wingdings" w:hAnsi="Wingdings" w:hint="default"/>
      </w:rPr>
    </w:lvl>
    <w:lvl w:ilvl="3" w:tplc="08090001" w:tentative="1">
      <w:start w:val="1"/>
      <w:numFmt w:val="bullet"/>
      <w:lvlText w:val=""/>
      <w:lvlJc w:val="left"/>
      <w:pPr>
        <w:ind w:left="6630" w:hanging="360"/>
      </w:pPr>
      <w:rPr>
        <w:rFonts w:ascii="Symbol" w:hAnsi="Symbol" w:hint="default"/>
      </w:rPr>
    </w:lvl>
    <w:lvl w:ilvl="4" w:tplc="08090003" w:tentative="1">
      <w:start w:val="1"/>
      <w:numFmt w:val="bullet"/>
      <w:lvlText w:val="o"/>
      <w:lvlJc w:val="left"/>
      <w:pPr>
        <w:ind w:left="7350" w:hanging="360"/>
      </w:pPr>
      <w:rPr>
        <w:rFonts w:ascii="Courier New" w:hAnsi="Courier New" w:cs="Courier New" w:hint="default"/>
      </w:rPr>
    </w:lvl>
    <w:lvl w:ilvl="5" w:tplc="08090005" w:tentative="1">
      <w:start w:val="1"/>
      <w:numFmt w:val="bullet"/>
      <w:lvlText w:val=""/>
      <w:lvlJc w:val="left"/>
      <w:pPr>
        <w:ind w:left="8070" w:hanging="360"/>
      </w:pPr>
      <w:rPr>
        <w:rFonts w:ascii="Wingdings" w:hAnsi="Wingdings" w:hint="default"/>
      </w:rPr>
    </w:lvl>
    <w:lvl w:ilvl="6" w:tplc="08090001" w:tentative="1">
      <w:start w:val="1"/>
      <w:numFmt w:val="bullet"/>
      <w:lvlText w:val=""/>
      <w:lvlJc w:val="left"/>
      <w:pPr>
        <w:ind w:left="8790" w:hanging="360"/>
      </w:pPr>
      <w:rPr>
        <w:rFonts w:ascii="Symbol" w:hAnsi="Symbol" w:hint="default"/>
      </w:rPr>
    </w:lvl>
    <w:lvl w:ilvl="7" w:tplc="08090003" w:tentative="1">
      <w:start w:val="1"/>
      <w:numFmt w:val="bullet"/>
      <w:lvlText w:val="o"/>
      <w:lvlJc w:val="left"/>
      <w:pPr>
        <w:ind w:left="9510" w:hanging="360"/>
      </w:pPr>
      <w:rPr>
        <w:rFonts w:ascii="Courier New" w:hAnsi="Courier New" w:cs="Courier New" w:hint="default"/>
      </w:rPr>
    </w:lvl>
    <w:lvl w:ilvl="8" w:tplc="08090005" w:tentative="1">
      <w:start w:val="1"/>
      <w:numFmt w:val="bullet"/>
      <w:lvlText w:val=""/>
      <w:lvlJc w:val="left"/>
      <w:pPr>
        <w:ind w:left="10230" w:hanging="360"/>
      </w:pPr>
      <w:rPr>
        <w:rFonts w:ascii="Wingdings" w:hAnsi="Wingdings" w:hint="default"/>
      </w:rPr>
    </w:lvl>
  </w:abstractNum>
  <w:abstractNum w:abstractNumId="9" w15:restartNumberingAfterBreak="0">
    <w:nsid w:val="1ED16740"/>
    <w:multiLevelType w:val="hybridMultilevel"/>
    <w:tmpl w:val="87B6B44A"/>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0" w15:restartNumberingAfterBreak="0">
    <w:nsid w:val="1F9D139A"/>
    <w:multiLevelType w:val="hybridMultilevel"/>
    <w:tmpl w:val="775ECB86"/>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1" w15:restartNumberingAfterBreak="0">
    <w:nsid w:val="20866AA0"/>
    <w:multiLevelType w:val="hybridMultilevel"/>
    <w:tmpl w:val="71B258E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2" w15:restartNumberingAfterBreak="0">
    <w:nsid w:val="23285C36"/>
    <w:multiLevelType w:val="hybridMultilevel"/>
    <w:tmpl w:val="AAE221CE"/>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3" w15:restartNumberingAfterBreak="0">
    <w:nsid w:val="24AB720D"/>
    <w:multiLevelType w:val="hybridMultilevel"/>
    <w:tmpl w:val="C5A4DDD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4" w15:restartNumberingAfterBreak="0">
    <w:nsid w:val="24EE728B"/>
    <w:multiLevelType w:val="hybridMultilevel"/>
    <w:tmpl w:val="FD2E8B76"/>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5" w15:restartNumberingAfterBreak="0">
    <w:nsid w:val="255308C5"/>
    <w:multiLevelType w:val="hybridMultilevel"/>
    <w:tmpl w:val="7194DAA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6" w15:restartNumberingAfterBreak="0">
    <w:nsid w:val="25D45CA2"/>
    <w:multiLevelType w:val="hybridMultilevel"/>
    <w:tmpl w:val="032C011E"/>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7" w15:restartNumberingAfterBreak="0">
    <w:nsid w:val="277D2011"/>
    <w:multiLevelType w:val="hybridMultilevel"/>
    <w:tmpl w:val="031C85B2"/>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8" w15:restartNumberingAfterBreak="0">
    <w:nsid w:val="2EF47149"/>
    <w:multiLevelType w:val="hybridMultilevel"/>
    <w:tmpl w:val="750817A4"/>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19" w15:restartNumberingAfterBreak="0">
    <w:nsid w:val="2F4B129D"/>
    <w:multiLevelType w:val="hybridMultilevel"/>
    <w:tmpl w:val="524ED76C"/>
    <w:lvl w:ilvl="0" w:tplc="08090001">
      <w:start w:val="1"/>
      <w:numFmt w:val="bullet"/>
      <w:lvlText w:val=""/>
      <w:lvlJc w:val="left"/>
      <w:pPr>
        <w:ind w:left="984" w:hanging="360"/>
      </w:pPr>
      <w:rPr>
        <w:rFonts w:ascii="Symbol" w:hAnsi="Symbol" w:hint="default"/>
        <w:sz w:val="22"/>
        <w:szCs w:val="22"/>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20" w15:restartNumberingAfterBreak="0">
    <w:nsid w:val="2FC30489"/>
    <w:multiLevelType w:val="hybridMultilevel"/>
    <w:tmpl w:val="4DA07AE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1" w15:restartNumberingAfterBreak="0">
    <w:nsid w:val="34283009"/>
    <w:multiLevelType w:val="hybridMultilevel"/>
    <w:tmpl w:val="83C215B4"/>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22" w15:restartNumberingAfterBreak="0">
    <w:nsid w:val="38DD2B80"/>
    <w:multiLevelType w:val="hybridMultilevel"/>
    <w:tmpl w:val="29D0822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23" w15:restartNumberingAfterBreak="0">
    <w:nsid w:val="38E6167A"/>
    <w:multiLevelType w:val="hybridMultilevel"/>
    <w:tmpl w:val="D7C88BD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4" w15:restartNumberingAfterBreak="0">
    <w:nsid w:val="3A8662A3"/>
    <w:multiLevelType w:val="hybridMultilevel"/>
    <w:tmpl w:val="981626A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25" w15:restartNumberingAfterBreak="0">
    <w:nsid w:val="3A9D50C3"/>
    <w:multiLevelType w:val="hybridMultilevel"/>
    <w:tmpl w:val="2C1A56CA"/>
    <w:lvl w:ilvl="0" w:tplc="7FEE7220">
      <w:start w:val="1"/>
      <w:numFmt w:val="bullet"/>
      <w:lvlText w:val="-"/>
      <w:lvlJc w:val="left"/>
      <w:pPr>
        <w:ind w:left="1701" w:hanging="360"/>
      </w:pPr>
      <w:rPr>
        <w:rFonts w:ascii="Calibri" w:hAnsi="Calibri" w:hint="default"/>
      </w:rPr>
    </w:lvl>
    <w:lvl w:ilvl="1" w:tplc="08090003" w:tentative="1">
      <w:start w:val="1"/>
      <w:numFmt w:val="bullet"/>
      <w:lvlText w:val="o"/>
      <w:lvlJc w:val="left"/>
      <w:pPr>
        <w:ind w:left="2421" w:hanging="360"/>
      </w:pPr>
      <w:rPr>
        <w:rFonts w:ascii="Courier New" w:hAnsi="Courier New" w:cs="Courier New" w:hint="default"/>
      </w:rPr>
    </w:lvl>
    <w:lvl w:ilvl="2" w:tplc="08090005" w:tentative="1">
      <w:start w:val="1"/>
      <w:numFmt w:val="bullet"/>
      <w:lvlText w:val=""/>
      <w:lvlJc w:val="left"/>
      <w:pPr>
        <w:ind w:left="3141" w:hanging="360"/>
      </w:pPr>
      <w:rPr>
        <w:rFonts w:ascii="Wingdings" w:hAnsi="Wingdings" w:hint="default"/>
      </w:rPr>
    </w:lvl>
    <w:lvl w:ilvl="3" w:tplc="08090001" w:tentative="1">
      <w:start w:val="1"/>
      <w:numFmt w:val="bullet"/>
      <w:lvlText w:val=""/>
      <w:lvlJc w:val="left"/>
      <w:pPr>
        <w:ind w:left="3861" w:hanging="360"/>
      </w:pPr>
      <w:rPr>
        <w:rFonts w:ascii="Symbol" w:hAnsi="Symbol" w:hint="default"/>
      </w:rPr>
    </w:lvl>
    <w:lvl w:ilvl="4" w:tplc="08090003" w:tentative="1">
      <w:start w:val="1"/>
      <w:numFmt w:val="bullet"/>
      <w:lvlText w:val="o"/>
      <w:lvlJc w:val="left"/>
      <w:pPr>
        <w:ind w:left="4581" w:hanging="360"/>
      </w:pPr>
      <w:rPr>
        <w:rFonts w:ascii="Courier New" w:hAnsi="Courier New" w:cs="Courier New" w:hint="default"/>
      </w:rPr>
    </w:lvl>
    <w:lvl w:ilvl="5" w:tplc="08090005" w:tentative="1">
      <w:start w:val="1"/>
      <w:numFmt w:val="bullet"/>
      <w:lvlText w:val=""/>
      <w:lvlJc w:val="left"/>
      <w:pPr>
        <w:ind w:left="5301" w:hanging="360"/>
      </w:pPr>
      <w:rPr>
        <w:rFonts w:ascii="Wingdings" w:hAnsi="Wingdings" w:hint="default"/>
      </w:rPr>
    </w:lvl>
    <w:lvl w:ilvl="6" w:tplc="08090001" w:tentative="1">
      <w:start w:val="1"/>
      <w:numFmt w:val="bullet"/>
      <w:lvlText w:val=""/>
      <w:lvlJc w:val="left"/>
      <w:pPr>
        <w:ind w:left="6021" w:hanging="360"/>
      </w:pPr>
      <w:rPr>
        <w:rFonts w:ascii="Symbol" w:hAnsi="Symbol" w:hint="default"/>
      </w:rPr>
    </w:lvl>
    <w:lvl w:ilvl="7" w:tplc="08090003" w:tentative="1">
      <w:start w:val="1"/>
      <w:numFmt w:val="bullet"/>
      <w:lvlText w:val="o"/>
      <w:lvlJc w:val="left"/>
      <w:pPr>
        <w:ind w:left="6741" w:hanging="360"/>
      </w:pPr>
      <w:rPr>
        <w:rFonts w:ascii="Courier New" w:hAnsi="Courier New" w:cs="Courier New" w:hint="default"/>
      </w:rPr>
    </w:lvl>
    <w:lvl w:ilvl="8" w:tplc="08090005" w:tentative="1">
      <w:start w:val="1"/>
      <w:numFmt w:val="bullet"/>
      <w:lvlText w:val=""/>
      <w:lvlJc w:val="left"/>
      <w:pPr>
        <w:ind w:left="7461" w:hanging="360"/>
      </w:pPr>
      <w:rPr>
        <w:rFonts w:ascii="Wingdings" w:hAnsi="Wingdings" w:hint="default"/>
      </w:rPr>
    </w:lvl>
  </w:abstractNum>
  <w:abstractNum w:abstractNumId="26" w15:restartNumberingAfterBreak="0">
    <w:nsid w:val="3B8F2787"/>
    <w:multiLevelType w:val="hybridMultilevel"/>
    <w:tmpl w:val="EF9CF2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3CE54F71"/>
    <w:multiLevelType w:val="hybridMultilevel"/>
    <w:tmpl w:val="EDEAEC00"/>
    <w:lvl w:ilvl="0" w:tplc="7FEE7220">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0107264"/>
    <w:multiLevelType w:val="hybridMultilevel"/>
    <w:tmpl w:val="6FA46AD6"/>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9" w15:restartNumberingAfterBreak="0">
    <w:nsid w:val="407E5B73"/>
    <w:multiLevelType w:val="hybridMultilevel"/>
    <w:tmpl w:val="682CC814"/>
    <w:lvl w:ilvl="0" w:tplc="02E69E4C">
      <w:start w:val="1"/>
      <w:numFmt w:val="lowerRoman"/>
      <w:lvlText w:val="%1)"/>
      <w:lvlJc w:val="left"/>
      <w:pPr>
        <w:ind w:left="1704" w:hanging="720"/>
      </w:pPr>
      <w:rPr>
        <w:rFonts w:hint="default"/>
      </w:rPr>
    </w:lvl>
    <w:lvl w:ilvl="1" w:tplc="08090019" w:tentative="1">
      <w:start w:val="1"/>
      <w:numFmt w:val="lowerLetter"/>
      <w:lvlText w:val="%2."/>
      <w:lvlJc w:val="left"/>
      <w:pPr>
        <w:ind w:left="2064" w:hanging="360"/>
      </w:pPr>
    </w:lvl>
    <w:lvl w:ilvl="2" w:tplc="0809001B" w:tentative="1">
      <w:start w:val="1"/>
      <w:numFmt w:val="lowerRoman"/>
      <w:lvlText w:val="%3."/>
      <w:lvlJc w:val="right"/>
      <w:pPr>
        <w:ind w:left="2784" w:hanging="180"/>
      </w:pPr>
    </w:lvl>
    <w:lvl w:ilvl="3" w:tplc="0809000F" w:tentative="1">
      <w:start w:val="1"/>
      <w:numFmt w:val="decimal"/>
      <w:lvlText w:val="%4."/>
      <w:lvlJc w:val="left"/>
      <w:pPr>
        <w:ind w:left="3504" w:hanging="360"/>
      </w:pPr>
    </w:lvl>
    <w:lvl w:ilvl="4" w:tplc="08090019" w:tentative="1">
      <w:start w:val="1"/>
      <w:numFmt w:val="lowerLetter"/>
      <w:lvlText w:val="%5."/>
      <w:lvlJc w:val="left"/>
      <w:pPr>
        <w:ind w:left="4224" w:hanging="360"/>
      </w:pPr>
    </w:lvl>
    <w:lvl w:ilvl="5" w:tplc="0809001B" w:tentative="1">
      <w:start w:val="1"/>
      <w:numFmt w:val="lowerRoman"/>
      <w:lvlText w:val="%6."/>
      <w:lvlJc w:val="right"/>
      <w:pPr>
        <w:ind w:left="4944" w:hanging="180"/>
      </w:pPr>
    </w:lvl>
    <w:lvl w:ilvl="6" w:tplc="0809000F" w:tentative="1">
      <w:start w:val="1"/>
      <w:numFmt w:val="decimal"/>
      <w:lvlText w:val="%7."/>
      <w:lvlJc w:val="left"/>
      <w:pPr>
        <w:ind w:left="5664" w:hanging="360"/>
      </w:pPr>
    </w:lvl>
    <w:lvl w:ilvl="7" w:tplc="08090019" w:tentative="1">
      <w:start w:val="1"/>
      <w:numFmt w:val="lowerLetter"/>
      <w:lvlText w:val="%8."/>
      <w:lvlJc w:val="left"/>
      <w:pPr>
        <w:ind w:left="6384" w:hanging="360"/>
      </w:pPr>
    </w:lvl>
    <w:lvl w:ilvl="8" w:tplc="0809001B" w:tentative="1">
      <w:start w:val="1"/>
      <w:numFmt w:val="lowerRoman"/>
      <w:lvlText w:val="%9."/>
      <w:lvlJc w:val="right"/>
      <w:pPr>
        <w:ind w:left="7104" w:hanging="180"/>
      </w:pPr>
    </w:lvl>
  </w:abstractNum>
  <w:abstractNum w:abstractNumId="30" w15:restartNumberingAfterBreak="0">
    <w:nsid w:val="422A093A"/>
    <w:multiLevelType w:val="hybridMultilevel"/>
    <w:tmpl w:val="DDDA9C4C"/>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1" w15:restartNumberingAfterBreak="0">
    <w:nsid w:val="434A42D9"/>
    <w:multiLevelType w:val="hybridMultilevel"/>
    <w:tmpl w:val="53EAB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3F42B6C"/>
    <w:multiLevelType w:val="hybridMultilevel"/>
    <w:tmpl w:val="20A6C2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4AE029E8"/>
    <w:multiLevelType w:val="hybridMultilevel"/>
    <w:tmpl w:val="C5B404B0"/>
    <w:lvl w:ilvl="0" w:tplc="E6D8A1CE">
      <w:numFmt w:val="bullet"/>
      <w:lvlText w:val="•"/>
      <w:lvlJc w:val="left"/>
      <w:pPr>
        <w:ind w:left="984" w:hanging="360"/>
      </w:pPr>
      <w:rPr>
        <w:rFonts w:ascii="Calibri" w:eastAsia="Times New Roman" w:hAnsi="Calibri" w:cs="Calibri" w:hint="default"/>
        <w:color w:val="auto"/>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34" w15:restartNumberingAfterBreak="0">
    <w:nsid w:val="4E611E5B"/>
    <w:multiLevelType w:val="multilevel"/>
    <w:tmpl w:val="80F810B2"/>
    <w:styleLink w:val="Headings"/>
    <w:lvl w:ilvl="0">
      <w:start w:val="1"/>
      <w:numFmt w:val="decimal"/>
      <w:pStyle w:val="Heading1"/>
      <w:lvlText w:val="%1."/>
      <w:lvlJc w:val="left"/>
      <w:pPr>
        <w:ind w:left="624" w:hanging="624"/>
      </w:pPr>
      <w:rPr>
        <w:rFonts w:ascii="Calibri" w:hAnsi="Calibri" w:hint="default"/>
        <w:b/>
        <w:i w:val="0"/>
        <w:sz w:val="28"/>
      </w:rPr>
    </w:lvl>
    <w:lvl w:ilvl="1">
      <w:start w:val="1"/>
      <w:numFmt w:val="decimal"/>
      <w:lvlRestart w:val="0"/>
      <w:pStyle w:val="Heading2"/>
      <w:lvlText w:val="%1.%2"/>
      <w:lvlJc w:val="left"/>
      <w:pPr>
        <w:ind w:left="624" w:hanging="624"/>
      </w:pPr>
      <w:rPr>
        <w:rFonts w:ascii="Calibri" w:hAnsi="Calibri" w:hint="default"/>
        <w:b/>
        <w:i w:val="0"/>
        <w:sz w:val="24"/>
      </w:rPr>
    </w:lvl>
    <w:lvl w:ilvl="2">
      <w:start w:val="1"/>
      <w:numFmt w:val="none"/>
      <w:lvlText w:val="%3"/>
      <w:lvlJc w:val="right"/>
      <w:pPr>
        <w:ind w:left="1872" w:hanging="624"/>
      </w:pPr>
      <w:rPr>
        <w:rFonts w:hint="default"/>
      </w:rPr>
    </w:lvl>
    <w:lvl w:ilvl="3">
      <w:start w:val="1"/>
      <w:numFmt w:val="decimal"/>
      <w:lvlText w:val="%4."/>
      <w:lvlJc w:val="left"/>
      <w:pPr>
        <w:ind w:left="2496" w:hanging="624"/>
      </w:pPr>
      <w:rPr>
        <w:rFonts w:hint="default"/>
      </w:rPr>
    </w:lvl>
    <w:lvl w:ilvl="4">
      <w:start w:val="1"/>
      <w:numFmt w:val="lowerLetter"/>
      <w:lvlText w:val="%5."/>
      <w:lvlJc w:val="left"/>
      <w:pPr>
        <w:ind w:left="3120" w:hanging="624"/>
      </w:pPr>
      <w:rPr>
        <w:rFonts w:hint="default"/>
      </w:rPr>
    </w:lvl>
    <w:lvl w:ilvl="5">
      <w:start w:val="1"/>
      <w:numFmt w:val="lowerRoman"/>
      <w:lvlText w:val="%6."/>
      <w:lvlJc w:val="right"/>
      <w:pPr>
        <w:ind w:left="3744" w:hanging="624"/>
      </w:pPr>
      <w:rPr>
        <w:rFonts w:hint="default"/>
      </w:rPr>
    </w:lvl>
    <w:lvl w:ilvl="6">
      <w:start w:val="1"/>
      <w:numFmt w:val="decimal"/>
      <w:lvlText w:val="%7."/>
      <w:lvlJc w:val="left"/>
      <w:pPr>
        <w:ind w:left="4368" w:hanging="624"/>
      </w:pPr>
      <w:rPr>
        <w:rFonts w:hint="default"/>
      </w:rPr>
    </w:lvl>
    <w:lvl w:ilvl="7">
      <w:start w:val="1"/>
      <w:numFmt w:val="lowerLetter"/>
      <w:lvlText w:val="%8."/>
      <w:lvlJc w:val="left"/>
      <w:pPr>
        <w:ind w:left="4992" w:hanging="624"/>
      </w:pPr>
      <w:rPr>
        <w:rFonts w:hint="default"/>
      </w:rPr>
    </w:lvl>
    <w:lvl w:ilvl="8">
      <w:start w:val="1"/>
      <w:numFmt w:val="lowerRoman"/>
      <w:lvlText w:val="%9."/>
      <w:lvlJc w:val="right"/>
      <w:pPr>
        <w:ind w:left="5616" w:hanging="624"/>
      </w:pPr>
      <w:rPr>
        <w:rFonts w:hint="default"/>
      </w:rPr>
    </w:lvl>
  </w:abstractNum>
  <w:abstractNum w:abstractNumId="35" w15:restartNumberingAfterBreak="0">
    <w:nsid w:val="4E637954"/>
    <w:multiLevelType w:val="hybridMultilevel"/>
    <w:tmpl w:val="98F8CED4"/>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36" w15:restartNumberingAfterBreak="0">
    <w:nsid w:val="50D12859"/>
    <w:multiLevelType w:val="hybridMultilevel"/>
    <w:tmpl w:val="3678F702"/>
    <w:lvl w:ilvl="0" w:tplc="08090001">
      <w:start w:val="1"/>
      <w:numFmt w:val="bullet"/>
      <w:lvlText w:val=""/>
      <w:lvlJc w:val="left"/>
      <w:pPr>
        <w:ind w:left="1344" w:hanging="360"/>
      </w:pPr>
      <w:rPr>
        <w:rFonts w:ascii="Symbol" w:hAnsi="Symbol" w:hint="default"/>
      </w:rPr>
    </w:lvl>
    <w:lvl w:ilvl="1" w:tplc="08090003">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7" w15:restartNumberingAfterBreak="0">
    <w:nsid w:val="531C112D"/>
    <w:multiLevelType w:val="hybridMultilevel"/>
    <w:tmpl w:val="4230BE5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38" w15:restartNumberingAfterBreak="0">
    <w:nsid w:val="531E7024"/>
    <w:multiLevelType w:val="hybridMultilevel"/>
    <w:tmpl w:val="F820959C"/>
    <w:lvl w:ilvl="0" w:tplc="80F00834">
      <w:start w:val="1"/>
      <w:numFmt w:val="lowerLetter"/>
      <w:lvlText w:val="(%1)"/>
      <w:lvlJc w:val="left"/>
      <w:pPr>
        <w:ind w:left="1443" w:hanging="810"/>
      </w:pPr>
      <w:rPr>
        <w:rFonts w:hint="default"/>
      </w:rPr>
    </w:lvl>
    <w:lvl w:ilvl="1" w:tplc="08090019" w:tentative="1">
      <w:start w:val="1"/>
      <w:numFmt w:val="lowerLetter"/>
      <w:lvlText w:val="%2."/>
      <w:lvlJc w:val="left"/>
      <w:pPr>
        <w:ind w:left="1713" w:hanging="360"/>
      </w:pPr>
    </w:lvl>
    <w:lvl w:ilvl="2" w:tplc="0809001B" w:tentative="1">
      <w:start w:val="1"/>
      <w:numFmt w:val="lowerRoman"/>
      <w:lvlText w:val="%3."/>
      <w:lvlJc w:val="right"/>
      <w:pPr>
        <w:ind w:left="2433" w:hanging="180"/>
      </w:pPr>
    </w:lvl>
    <w:lvl w:ilvl="3" w:tplc="0809000F" w:tentative="1">
      <w:start w:val="1"/>
      <w:numFmt w:val="decimal"/>
      <w:lvlText w:val="%4."/>
      <w:lvlJc w:val="left"/>
      <w:pPr>
        <w:ind w:left="3153" w:hanging="360"/>
      </w:pPr>
    </w:lvl>
    <w:lvl w:ilvl="4" w:tplc="08090019" w:tentative="1">
      <w:start w:val="1"/>
      <w:numFmt w:val="lowerLetter"/>
      <w:lvlText w:val="%5."/>
      <w:lvlJc w:val="left"/>
      <w:pPr>
        <w:ind w:left="3873" w:hanging="360"/>
      </w:pPr>
    </w:lvl>
    <w:lvl w:ilvl="5" w:tplc="0809001B" w:tentative="1">
      <w:start w:val="1"/>
      <w:numFmt w:val="lowerRoman"/>
      <w:lvlText w:val="%6."/>
      <w:lvlJc w:val="right"/>
      <w:pPr>
        <w:ind w:left="4593" w:hanging="180"/>
      </w:pPr>
    </w:lvl>
    <w:lvl w:ilvl="6" w:tplc="0809000F" w:tentative="1">
      <w:start w:val="1"/>
      <w:numFmt w:val="decimal"/>
      <w:lvlText w:val="%7."/>
      <w:lvlJc w:val="left"/>
      <w:pPr>
        <w:ind w:left="5313" w:hanging="360"/>
      </w:pPr>
    </w:lvl>
    <w:lvl w:ilvl="7" w:tplc="08090019" w:tentative="1">
      <w:start w:val="1"/>
      <w:numFmt w:val="lowerLetter"/>
      <w:lvlText w:val="%8."/>
      <w:lvlJc w:val="left"/>
      <w:pPr>
        <w:ind w:left="6033" w:hanging="360"/>
      </w:pPr>
    </w:lvl>
    <w:lvl w:ilvl="8" w:tplc="0809001B" w:tentative="1">
      <w:start w:val="1"/>
      <w:numFmt w:val="lowerRoman"/>
      <w:lvlText w:val="%9."/>
      <w:lvlJc w:val="right"/>
      <w:pPr>
        <w:ind w:left="6753" w:hanging="180"/>
      </w:pPr>
    </w:lvl>
  </w:abstractNum>
  <w:abstractNum w:abstractNumId="39" w15:restartNumberingAfterBreak="0">
    <w:nsid w:val="540D3D8D"/>
    <w:multiLevelType w:val="hybridMultilevel"/>
    <w:tmpl w:val="248A3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4963955"/>
    <w:multiLevelType w:val="hybridMultilevel"/>
    <w:tmpl w:val="74EE664C"/>
    <w:lvl w:ilvl="0" w:tplc="2F4E1FC4">
      <w:start w:val="1"/>
      <w:numFmt w:val="lowerLetter"/>
      <w:lvlText w:val="(%1)"/>
      <w:lvlJc w:val="left"/>
      <w:pPr>
        <w:ind w:left="1434" w:hanging="810"/>
      </w:pPr>
      <w:rPr>
        <w:rFonts w:hint="default"/>
      </w:rPr>
    </w:lvl>
    <w:lvl w:ilvl="1" w:tplc="F5462134">
      <w:start w:val="1"/>
      <w:numFmt w:val="decimal"/>
      <w:lvlText w:val="(%2)"/>
      <w:lvlJc w:val="left"/>
      <w:pPr>
        <w:ind w:left="2064" w:hanging="720"/>
      </w:pPr>
      <w:rPr>
        <w:rFonts w:hint="default"/>
      </w:rPr>
    </w:lvl>
    <w:lvl w:ilvl="2" w:tplc="0809001B" w:tentative="1">
      <w:start w:val="1"/>
      <w:numFmt w:val="lowerRoman"/>
      <w:lvlText w:val="%3."/>
      <w:lvlJc w:val="right"/>
      <w:pPr>
        <w:ind w:left="2424" w:hanging="180"/>
      </w:pPr>
    </w:lvl>
    <w:lvl w:ilvl="3" w:tplc="0809000F" w:tentative="1">
      <w:start w:val="1"/>
      <w:numFmt w:val="decimal"/>
      <w:lvlText w:val="%4."/>
      <w:lvlJc w:val="left"/>
      <w:pPr>
        <w:ind w:left="3144" w:hanging="360"/>
      </w:pPr>
    </w:lvl>
    <w:lvl w:ilvl="4" w:tplc="08090019" w:tentative="1">
      <w:start w:val="1"/>
      <w:numFmt w:val="lowerLetter"/>
      <w:lvlText w:val="%5."/>
      <w:lvlJc w:val="left"/>
      <w:pPr>
        <w:ind w:left="3864" w:hanging="360"/>
      </w:pPr>
    </w:lvl>
    <w:lvl w:ilvl="5" w:tplc="0809001B" w:tentative="1">
      <w:start w:val="1"/>
      <w:numFmt w:val="lowerRoman"/>
      <w:lvlText w:val="%6."/>
      <w:lvlJc w:val="right"/>
      <w:pPr>
        <w:ind w:left="4584" w:hanging="180"/>
      </w:pPr>
    </w:lvl>
    <w:lvl w:ilvl="6" w:tplc="0809000F" w:tentative="1">
      <w:start w:val="1"/>
      <w:numFmt w:val="decimal"/>
      <w:lvlText w:val="%7."/>
      <w:lvlJc w:val="left"/>
      <w:pPr>
        <w:ind w:left="5304" w:hanging="360"/>
      </w:pPr>
    </w:lvl>
    <w:lvl w:ilvl="7" w:tplc="08090019" w:tentative="1">
      <w:start w:val="1"/>
      <w:numFmt w:val="lowerLetter"/>
      <w:lvlText w:val="%8."/>
      <w:lvlJc w:val="left"/>
      <w:pPr>
        <w:ind w:left="6024" w:hanging="360"/>
      </w:pPr>
    </w:lvl>
    <w:lvl w:ilvl="8" w:tplc="0809001B" w:tentative="1">
      <w:start w:val="1"/>
      <w:numFmt w:val="lowerRoman"/>
      <w:lvlText w:val="%9."/>
      <w:lvlJc w:val="right"/>
      <w:pPr>
        <w:ind w:left="6744" w:hanging="180"/>
      </w:pPr>
    </w:lvl>
  </w:abstractNum>
  <w:abstractNum w:abstractNumId="41" w15:restartNumberingAfterBreak="0">
    <w:nsid w:val="54AD4595"/>
    <w:multiLevelType w:val="hybridMultilevel"/>
    <w:tmpl w:val="726CF78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42" w15:restartNumberingAfterBreak="0">
    <w:nsid w:val="5D8D2DF5"/>
    <w:multiLevelType w:val="hybridMultilevel"/>
    <w:tmpl w:val="9CBA2D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02B1AD7"/>
    <w:multiLevelType w:val="multilevel"/>
    <w:tmpl w:val="80F810B2"/>
    <w:numStyleLink w:val="Headings"/>
  </w:abstractNum>
  <w:abstractNum w:abstractNumId="44" w15:restartNumberingAfterBreak="0">
    <w:nsid w:val="622276D9"/>
    <w:multiLevelType w:val="hybridMultilevel"/>
    <w:tmpl w:val="4BE8861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45" w15:restartNumberingAfterBreak="0">
    <w:nsid w:val="64FE3EE5"/>
    <w:multiLevelType w:val="hybridMultilevel"/>
    <w:tmpl w:val="F038458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6" w15:restartNumberingAfterBreak="0">
    <w:nsid w:val="666C09E4"/>
    <w:multiLevelType w:val="hybridMultilevel"/>
    <w:tmpl w:val="2EEC8D8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47" w15:restartNumberingAfterBreak="0">
    <w:nsid w:val="67CA78DF"/>
    <w:multiLevelType w:val="hybridMultilevel"/>
    <w:tmpl w:val="AD4E3F1C"/>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48" w15:restartNumberingAfterBreak="0">
    <w:nsid w:val="68C405A2"/>
    <w:multiLevelType w:val="hybridMultilevel"/>
    <w:tmpl w:val="B28AD69A"/>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49" w15:restartNumberingAfterBreak="0">
    <w:nsid w:val="6ABD35C4"/>
    <w:multiLevelType w:val="hybridMultilevel"/>
    <w:tmpl w:val="CC8EF3FC"/>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0" w15:restartNumberingAfterBreak="0">
    <w:nsid w:val="6AC12D10"/>
    <w:multiLevelType w:val="hybridMultilevel"/>
    <w:tmpl w:val="184A0CA8"/>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51" w15:restartNumberingAfterBreak="0">
    <w:nsid w:val="6B62562E"/>
    <w:multiLevelType w:val="hybridMultilevel"/>
    <w:tmpl w:val="CCA20F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6C6B00FB"/>
    <w:multiLevelType w:val="hybridMultilevel"/>
    <w:tmpl w:val="97225AEE"/>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3" w15:restartNumberingAfterBreak="0">
    <w:nsid w:val="6CA36BBB"/>
    <w:multiLevelType w:val="hybridMultilevel"/>
    <w:tmpl w:val="604A63E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4" w15:restartNumberingAfterBreak="0">
    <w:nsid w:val="6FA96A4C"/>
    <w:multiLevelType w:val="hybridMultilevel"/>
    <w:tmpl w:val="9F18D5BC"/>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5" w15:restartNumberingAfterBreak="0">
    <w:nsid w:val="71CC6703"/>
    <w:multiLevelType w:val="hybridMultilevel"/>
    <w:tmpl w:val="7A42D978"/>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56" w15:restartNumberingAfterBreak="0">
    <w:nsid w:val="71F17808"/>
    <w:multiLevelType w:val="hybridMultilevel"/>
    <w:tmpl w:val="3576570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7" w15:restartNumberingAfterBreak="0">
    <w:nsid w:val="7546626C"/>
    <w:multiLevelType w:val="hybridMultilevel"/>
    <w:tmpl w:val="9BC422F8"/>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8" w15:restartNumberingAfterBreak="0">
    <w:nsid w:val="77AF45DE"/>
    <w:multiLevelType w:val="hybridMultilevel"/>
    <w:tmpl w:val="3E7C7578"/>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59" w15:restartNumberingAfterBreak="0">
    <w:nsid w:val="789D7CA7"/>
    <w:multiLevelType w:val="hybridMultilevel"/>
    <w:tmpl w:val="8204606A"/>
    <w:lvl w:ilvl="0" w:tplc="08090001">
      <w:start w:val="1"/>
      <w:numFmt w:val="bullet"/>
      <w:lvlText w:val=""/>
      <w:lvlJc w:val="left"/>
      <w:pPr>
        <w:ind w:left="984" w:hanging="360"/>
      </w:pPr>
      <w:rPr>
        <w:rFonts w:ascii="Symbol" w:hAnsi="Symbol" w:hint="default"/>
      </w:rPr>
    </w:lvl>
    <w:lvl w:ilvl="1" w:tplc="405A4020">
      <w:numFmt w:val="bullet"/>
      <w:lvlText w:val="•"/>
      <w:lvlJc w:val="left"/>
      <w:pPr>
        <w:ind w:left="1704" w:hanging="360"/>
      </w:pPr>
      <w:rPr>
        <w:rFonts w:ascii="Gill Sans MT" w:eastAsia="Calibri" w:hAnsi="Gill Sans MT" w:cs="Symbol"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60" w15:restartNumberingAfterBreak="0">
    <w:nsid w:val="7D836396"/>
    <w:multiLevelType w:val="hybridMultilevel"/>
    <w:tmpl w:val="700AB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DF03519"/>
    <w:multiLevelType w:val="hybridMultilevel"/>
    <w:tmpl w:val="65A03F92"/>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num w:numId="1" w16cid:durableId="1219588050">
    <w:abstractNumId w:val="15"/>
  </w:num>
  <w:num w:numId="2" w16cid:durableId="776294817">
    <w:abstractNumId w:val="49"/>
  </w:num>
  <w:num w:numId="3" w16cid:durableId="884294202">
    <w:abstractNumId w:val="52"/>
  </w:num>
  <w:num w:numId="4" w16cid:durableId="1207791595">
    <w:abstractNumId w:val="17"/>
  </w:num>
  <w:num w:numId="5" w16cid:durableId="2026247605">
    <w:abstractNumId w:val="32"/>
  </w:num>
  <w:num w:numId="6" w16cid:durableId="156120803">
    <w:abstractNumId w:val="9"/>
  </w:num>
  <w:num w:numId="7" w16cid:durableId="439840763">
    <w:abstractNumId w:val="36"/>
  </w:num>
  <w:num w:numId="8" w16cid:durableId="162625648">
    <w:abstractNumId w:val="61"/>
  </w:num>
  <w:num w:numId="9" w16cid:durableId="962417570">
    <w:abstractNumId w:val="55"/>
  </w:num>
  <w:num w:numId="10" w16cid:durableId="1592003595">
    <w:abstractNumId w:val="23"/>
  </w:num>
  <w:num w:numId="11" w16cid:durableId="479544667">
    <w:abstractNumId w:val="47"/>
  </w:num>
  <w:num w:numId="12" w16cid:durableId="1167595880">
    <w:abstractNumId w:val="46"/>
  </w:num>
  <w:num w:numId="13" w16cid:durableId="321352752">
    <w:abstractNumId w:val="13"/>
  </w:num>
  <w:num w:numId="14" w16cid:durableId="193271951">
    <w:abstractNumId w:val="2"/>
  </w:num>
  <w:num w:numId="15" w16cid:durableId="77873255">
    <w:abstractNumId w:val="51"/>
  </w:num>
  <w:num w:numId="16" w16cid:durableId="2030139887">
    <w:abstractNumId w:val="54"/>
  </w:num>
  <w:num w:numId="17" w16cid:durableId="1484932122">
    <w:abstractNumId w:val="50"/>
  </w:num>
  <w:num w:numId="18" w16cid:durableId="891118836">
    <w:abstractNumId w:val="34"/>
  </w:num>
  <w:num w:numId="19" w16cid:durableId="2136214377">
    <w:abstractNumId w:val="1"/>
  </w:num>
  <w:num w:numId="20" w16cid:durableId="93941841">
    <w:abstractNumId w:val="6"/>
  </w:num>
  <w:num w:numId="21" w16cid:durableId="630936221">
    <w:abstractNumId w:val="5"/>
  </w:num>
  <w:num w:numId="22" w16cid:durableId="847981934">
    <w:abstractNumId w:val="24"/>
  </w:num>
  <w:num w:numId="23" w16cid:durableId="924530883">
    <w:abstractNumId w:val="44"/>
  </w:num>
  <w:num w:numId="24" w16cid:durableId="458839934">
    <w:abstractNumId w:val="20"/>
  </w:num>
  <w:num w:numId="25" w16cid:durableId="550191073">
    <w:abstractNumId w:val="57"/>
  </w:num>
  <w:num w:numId="26" w16cid:durableId="125661893">
    <w:abstractNumId w:val="14"/>
  </w:num>
  <w:num w:numId="27" w16cid:durableId="2103061794">
    <w:abstractNumId w:val="18"/>
  </w:num>
  <w:num w:numId="28" w16cid:durableId="39208329">
    <w:abstractNumId w:val="38"/>
  </w:num>
  <w:num w:numId="29" w16cid:durableId="1644504995">
    <w:abstractNumId w:val="40"/>
  </w:num>
  <w:num w:numId="30" w16cid:durableId="178586827">
    <w:abstractNumId w:val="12"/>
  </w:num>
  <w:num w:numId="31" w16cid:durableId="316343692">
    <w:abstractNumId w:val="59"/>
  </w:num>
  <w:num w:numId="32" w16cid:durableId="426314788">
    <w:abstractNumId w:val="21"/>
  </w:num>
  <w:num w:numId="33" w16cid:durableId="2120291390">
    <w:abstractNumId w:val="37"/>
  </w:num>
  <w:num w:numId="34" w16cid:durableId="1684476833">
    <w:abstractNumId w:val="19"/>
  </w:num>
  <w:num w:numId="35" w16cid:durableId="523203350">
    <w:abstractNumId w:val="22"/>
  </w:num>
  <w:num w:numId="36" w16cid:durableId="1774133504">
    <w:abstractNumId w:val="16"/>
  </w:num>
  <w:num w:numId="37" w16cid:durableId="409892857">
    <w:abstractNumId w:val="53"/>
  </w:num>
  <w:num w:numId="38" w16cid:durableId="1996952187">
    <w:abstractNumId w:val="3"/>
  </w:num>
  <w:num w:numId="39" w16cid:durableId="1471749769">
    <w:abstractNumId w:val="41"/>
  </w:num>
  <w:num w:numId="40" w16cid:durableId="1121142923">
    <w:abstractNumId w:val="35"/>
  </w:num>
  <w:num w:numId="41" w16cid:durableId="19866233">
    <w:abstractNumId w:val="56"/>
  </w:num>
  <w:num w:numId="42" w16cid:durableId="91627948">
    <w:abstractNumId w:val="10"/>
  </w:num>
  <w:num w:numId="43" w16cid:durableId="2090887707">
    <w:abstractNumId w:val="43"/>
  </w:num>
  <w:num w:numId="44" w16cid:durableId="170578750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59869019">
    <w:abstractNumId w:val="43"/>
    <w:lvlOverride w:ilvl="0">
      <w:startOverride w:val="2"/>
    </w:lvlOverride>
    <w:lvlOverride w:ilvl="1">
      <w:startOverride w:val="1"/>
    </w:lvlOverride>
  </w:num>
  <w:num w:numId="46" w16cid:durableId="528883993">
    <w:abstractNumId w:val="43"/>
    <w:lvlOverride w:ilvl="0">
      <w:startOverride w:val="3"/>
    </w:lvlOverride>
    <w:lvlOverride w:ilvl="1">
      <w:startOverride w:val="1"/>
    </w:lvlOverride>
  </w:num>
  <w:num w:numId="47" w16cid:durableId="158546095">
    <w:abstractNumId w:val="43"/>
    <w:lvlOverride w:ilvl="0">
      <w:startOverride w:val="9"/>
    </w:lvlOverride>
    <w:lvlOverride w:ilvl="1">
      <w:startOverride w:val="1"/>
    </w:lvlOverride>
  </w:num>
  <w:num w:numId="48" w16cid:durableId="1033994221">
    <w:abstractNumId w:val="43"/>
    <w:lvlOverride w:ilvl="0">
      <w:startOverride w:val="11"/>
    </w:lvlOverride>
    <w:lvlOverride w:ilvl="1">
      <w:startOverride w:val="1"/>
    </w:lvlOverride>
  </w:num>
  <w:num w:numId="49" w16cid:durableId="118944148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097480909">
    <w:abstractNumId w:val="30"/>
  </w:num>
  <w:num w:numId="51" w16cid:durableId="500504949">
    <w:abstractNumId w:val="29"/>
  </w:num>
  <w:num w:numId="52" w16cid:durableId="1903522120">
    <w:abstractNumId w:val="7"/>
  </w:num>
  <w:num w:numId="53" w16cid:durableId="210462362">
    <w:abstractNumId w:val="31"/>
  </w:num>
  <w:num w:numId="54" w16cid:durableId="50734079">
    <w:abstractNumId w:val="26"/>
  </w:num>
  <w:num w:numId="55" w16cid:durableId="6391715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86922709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150049972">
    <w:abstractNumId w:val="25"/>
  </w:num>
  <w:num w:numId="58" w16cid:durableId="198471494">
    <w:abstractNumId w:val="27"/>
  </w:num>
  <w:num w:numId="59" w16cid:durableId="56278850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270043379">
    <w:abstractNumId w:val="45"/>
  </w:num>
  <w:num w:numId="61" w16cid:durableId="665669164">
    <w:abstractNumId w:val="4"/>
  </w:num>
  <w:num w:numId="62" w16cid:durableId="1477917314">
    <w:abstractNumId w:val="58"/>
  </w:num>
  <w:num w:numId="63" w16cid:durableId="940142131">
    <w:abstractNumId w:val="8"/>
  </w:num>
  <w:num w:numId="64" w16cid:durableId="584193787">
    <w:abstractNumId w:val="48"/>
  </w:num>
  <w:num w:numId="65" w16cid:durableId="2013947618">
    <w:abstractNumId w:val="11"/>
  </w:num>
  <w:num w:numId="66" w16cid:durableId="182658609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753234375">
    <w:abstractNumId w:val="28"/>
  </w:num>
  <w:num w:numId="68" w16cid:durableId="2009864330">
    <w:abstractNumId w:val="33"/>
  </w:num>
  <w:num w:numId="69" w16cid:durableId="1614510236">
    <w:abstractNumId w:val="39"/>
  </w:num>
  <w:num w:numId="70" w16cid:durableId="346566120">
    <w:abstractNumId w:val="42"/>
  </w:num>
  <w:num w:numId="71" w16cid:durableId="400371118">
    <w:abstractNumId w:val="0"/>
  </w:num>
  <w:num w:numId="72" w16cid:durableId="1973305">
    <w:abstractNumId w:val="60"/>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228"/>
    <w:rsid w:val="00000388"/>
    <w:rsid w:val="000022CB"/>
    <w:rsid w:val="000028E7"/>
    <w:rsid w:val="0000557A"/>
    <w:rsid w:val="00010420"/>
    <w:rsid w:val="0001165D"/>
    <w:rsid w:val="00013781"/>
    <w:rsid w:val="00015E82"/>
    <w:rsid w:val="00020DDB"/>
    <w:rsid w:val="00022326"/>
    <w:rsid w:val="00023F75"/>
    <w:rsid w:val="000257F0"/>
    <w:rsid w:val="0003052C"/>
    <w:rsid w:val="00033F4A"/>
    <w:rsid w:val="00035A35"/>
    <w:rsid w:val="00035BDD"/>
    <w:rsid w:val="00036207"/>
    <w:rsid w:val="00037028"/>
    <w:rsid w:val="00037B4E"/>
    <w:rsid w:val="00040F3E"/>
    <w:rsid w:val="00040FEC"/>
    <w:rsid w:val="000415A8"/>
    <w:rsid w:val="00042507"/>
    <w:rsid w:val="000431D8"/>
    <w:rsid w:val="000505D6"/>
    <w:rsid w:val="00053CCE"/>
    <w:rsid w:val="0005450B"/>
    <w:rsid w:val="000614FB"/>
    <w:rsid w:val="00061752"/>
    <w:rsid w:val="00063601"/>
    <w:rsid w:val="00067C92"/>
    <w:rsid w:val="00071918"/>
    <w:rsid w:val="00075DFA"/>
    <w:rsid w:val="0008133A"/>
    <w:rsid w:val="00087D66"/>
    <w:rsid w:val="0009149C"/>
    <w:rsid w:val="00093E91"/>
    <w:rsid w:val="000955A2"/>
    <w:rsid w:val="000972F0"/>
    <w:rsid w:val="000A79B3"/>
    <w:rsid w:val="000B1AF8"/>
    <w:rsid w:val="000B5598"/>
    <w:rsid w:val="000B763C"/>
    <w:rsid w:val="000B7892"/>
    <w:rsid w:val="000C183A"/>
    <w:rsid w:val="000C1F6F"/>
    <w:rsid w:val="000D056D"/>
    <w:rsid w:val="000E1DFF"/>
    <w:rsid w:val="000E37EF"/>
    <w:rsid w:val="000E48A4"/>
    <w:rsid w:val="000E7532"/>
    <w:rsid w:val="000E78F5"/>
    <w:rsid w:val="000F163D"/>
    <w:rsid w:val="000F56ED"/>
    <w:rsid w:val="000F6EE7"/>
    <w:rsid w:val="00100B3C"/>
    <w:rsid w:val="00107449"/>
    <w:rsid w:val="00111FB3"/>
    <w:rsid w:val="0011358D"/>
    <w:rsid w:val="001153BB"/>
    <w:rsid w:val="00123C74"/>
    <w:rsid w:val="0012651C"/>
    <w:rsid w:val="00137A7E"/>
    <w:rsid w:val="001413F2"/>
    <w:rsid w:val="001429D0"/>
    <w:rsid w:val="00144DC5"/>
    <w:rsid w:val="00145691"/>
    <w:rsid w:val="00147507"/>
    <w:rsid w:val="00154D61"/>
    <w:rsid w:val="00156681"/>
    <w:rsid w:val="001566FF"/>
    <w:rsid w:val="00157959"/>
    <w:rsid w:val="001600B5"/>
    <w:rsid w:val="00160BC7"/>
    <w:rsid w:val="00161299"/>
    <w:rsid w:val="0016315A"/>
    <w:rsid w:val="0016376B"/>
    <w:rsid w:val="00164962"/>
    <w:rsid w:val="001665DC"/>
    <w:rsid w:val="00171BC7"/>
    <w:rsid w:val="00172880"/>
    <w:rsid w:val="00176A3A"/>
    <w:rsid w:val="0017742F"/>
    <w:rsid w:val="00177ACA"/>
    <w:rsid w:val="00191475"/>
    <w:rsid w:val="00191B5A"/>
    <w:rsid w:val="00191F5F"/>
    <w:rsid w:val="00191FBA"/>
    <w:rsid w:val="00194137"/>
    <w:rsid w:val="00196593"/>
    <w:rsid w:val="001968FC"/>
    <w:rsid w:val="00196E34"/>
    <w:rsid w:val="001971EF"/>
    <w:rsid w:val="001A0734"/>
    <w:rsid w:val="001A1161"/>
    <w:rsid w:val="001A1DCA"/>
    <w:rsid w:val="001A25A6"/>
    <w:rsid w:val="001A5C07"/>
    <w:rsid w:val="001A612B"/>
    <w:rsid w:val="001A730A"/>
    <w:rsid w:val="001A7BBA"/>
    <w:rsid w:val="001B172B"/>
    <w:rsid w:val="001C3D7E"/>
    <w:rsid w:val="001D3CCA"/>
    <w:rsid w:val="001D4419"/>
    <w:rsid w:val="001D5E2A"/>
    <w:rsid w:val="001D6BBA"/>
    <w:rsid w:val="001D6CA0"/>
    <w:rsid w:val="001E06F3"/>
    <w:rsid w:val="001E563E"/>
    <w:rsid w:val="001E56EA"/>
    <w:rsid w:val="001F11A9"/>
    <w:rsid w:val="001F17D7"/>
    <w:rsid w:val="001F2616"/>
    <w:rsid w:val="001F3265"/>
    <w:rsid w:val="001F381D"/>
    <w:rsid w:val="001F5F64"/>
    <w:rsid w:val="00201311"/>
    <w:rsid w:val="00201B4E"/>
    <w:rsid w:val="00202A20"/>
    <w:rsid w:val="00204D6F"/>
    <w:rsid w:val="002055E1"/>
    <w:rsid w:val="00206869"/>
    <w:rsid w:val="002100AB"/>
    <w:rsid w:val="00211CF6"/>
    <w:rsid w:val="00213336"/>
    <w:rsid w:val="002153FE"/>
    <w:rsid w:val="002203F0"/>
    <w:rsid w:val="00221CCD"/>
    <w:rsid w:val="002234AE"/>
    <w:rsid w:val="0022513E"/>
    <w:rsid w:val="002256D8"/>
    <w:rsid w:val="00226189"/>
    <w:rsid w:val="00227511"/>
    <w:rsid w:val="0023019C"/>
    <w:rsid w:val="002301AA"/>
    <w:rsid w:val="0023031F"/>
    <w:rsid w:val="00232579"/>
    <w:rsid w:val="00232894"/>
    <w:rsid w:val="002328D7"/>
    <w:rsid w:val="00240432"/>
    <w:rsid w:val="00240513"/>
    <w:rsid w:val="00240FC0"/>
    <w:rsid w:val="002420F9"/>
    <w:rsid w:val="002424E1"/>
    <w:rsid w:val="00242E50"/>
    <w:rsid w:val="00243D23"/>
    <w:rsid w:val="00245018"/>
    <w:rsid w:val="0025114C"/>
    <w:rsid w:val="00253C13"/>
    <w:rsid w:val="00253F61"/>
    <w:rsid w:val="00255B2F"/>
    <w:rsid w:val="00255FB1"/>
    <w:rsid w:val="002573F6"/>
    <w:rsid w:val="00257E86"/>
    <w:rsid w:val="0026032C"/>
    <w:rsid w:val="00260FBD"/>
    <w:rsid w:val="00261711"/>
    <w:rsid w:val="0026195F"/>
    <w:rsid w:val="00264A34"/>
    <w:rsid w:val="00264D09"/>
    <w:rsid w:val="002662CB"/>
    <w:rsid w:val="00271F6E"/>
    <w:rsid w:val="00272726"/>
    <w:rsid w:val="002728B3"/>
    <w:rsid w:val="002777BC"/>
    <w:rsid w:val="00277C22"/>
    <w:rsid w:val="00283149"/>
    <w:rsid w:val="002868B8"/>
    <w:rsid w:val="00287241"/>
    <w:rsid w:val="002909AE"/>
    <w:rsid w:val="002909D1"/>
    <w:rsid w:val="00290FBF"/>
    <w:rsid w:val="002912DE"/>
    <w:rsid w:val="00292F10"/>
    <w:rsid w:val="002A08B9"/>
    <w:rsid w:val="002A0DE0"/>
    <w:rsid w:val="002A13C3"/>
    <w:rsid w:val="002A275E"/>
    <w:rsid w:val="002A3151"/>
    <w:rsid w:val="002A347D"/>
    <w:rsid w:val="002A3787"/>
    <w:rsid w:val="002A4C1E"/>
    <w:rsid w:val="002A75B7"/>
    <w:rsid w:val="002A7715"/>
    <w:rsid w:val="002B2A76"/>
    <w:rsid w:val="002B2FE6"/>
    <w:rsid w:val="002B30C1"/>
    <w:rsid w:val="002B3ED4"/>
    <w:rsid w:val="002B6F99"/>
    <w:rsid w:val="002C06EE"/>
    <w:rsid w:val="002C2156"/>
    <w:rsid w:val="002C25A0"/>
    <w:rsid w:val="002C28DE"/>
    <w:rsid w:val="002C3779"/>
    <w:rsid w:val="002C57E2"/>
    <w:rsid w:val="002C632F"/>
    <w:rsid w:val="002C63D8"/>
    <w:rsid w:val="002D16DA"/>
    <w:rsid w:val="002D2DD8"/>
    <w:rsid w:val="002D35CD"/>
    <w:rsid w:val="002D3AA6"/>
    <w:rsid w:val="002D4619"/>
    <w:rsid w:val="002D4D5A"/>
    <w:rsid w:val="002D72F0"/>
    <w:rsid w:val="002E0304"/>
    <w:rsid w:val="002E049F"/>
    <w:rsid w:val="002E2CDC"/>
    <w:rsid w:val="002E389A"/>
    <w:rsid w:val="002E43F6"/>
    <w:rsid w:val="002E50B1"/>
    <w:rsid w:val="002E7149"/>
    <w:rsid w:val="002E753A"/>
    <w:rsid w:val="002E768B"/>
    <w:rsid w:val="002F0887"/>
    <w:rsid w:val="002F417A"/>
    <w:rsid w:val="002F4753"/>
    <w:rsid w:val="002F5A1F"/>
    <w:rsid w:val="002F5E9A"/>
    <w:rsid w:val="002F7522"/>
    <w:rsid w:val="00300C78"/>
    <w:rsid w:val="003012E5"/>
    <w:rsid w:val="00301A9B"/>
    <w:rsid w:val="00301E3F"/>
    <w:rsid w:val="00302862"/>
    <w:rsid w:val="00302F63"/>
    <w:rsid w:val="00303215"/>
    <w:rsid w:val="003073CC"/>
    <w:rsid w:val="0031204D"/>
    <w:rsid w:val="00313C01"/>
    <w:rsid w:val="00314272"/>
    <w:rsid w:val="00314C74"/>
    <w:rsid w:val="00316CB6"/>
    <w:rsid w:val="00317BD6"/>
    <w:rsid w:val="00320EAA"/>
    <w:rsid w:val="00321CBD"/>
    <w:rsid w:val="003231D9"/>
    <w:rsid w:val="003234FA"/>
    <w:rsid w:val="00323974"/>
    <w:rsid w:val="00323EAD"/>
    <w:rsid w:val="003256C5"/>
    <w:rsid w:val="00326452"/>
    <w:rsid w:val="00326EED"/>
    <w:rsid w:val="0032719A"/>
    <w:rsid w:val="0033103A"/>
    <w:rsid w:val="00331B3F"/>
    <w:rsid w:val="00333C59"/>
    <w:rsid w:val="003341BC"/>
    <w:rsid w:val="0033639E"/>
    <w:rsid w:val="00342A7B"/>
    <w:rsid w:val="00342ACC"/>
    <w:rsid w:val="00342B64"/>
    <w:rsid w:val="00342D35"/>
    <w:rsid w:val="00343660"/>
    <w:rsid w:val="00345F89"/>
    <w:rsid w:val="0034616A"/>
    <w:rsid w:val="00351679"/>
    <w:rsid w:val="0035188E"/>
    <w:rsid w:val="00351CC3"/>
    <w:rsid w:val="00352E9C"/>
    <w:rsid w:val="00356C3B"/>
    <w:rsid w:val="00357A81"/>
    <w:rsid w:val="003604FF"/>
    <w:rsid w:val="00361686"/>
    <w:rsid w:val="00362FE5"/>
    <w:rsid w:val="00365C9C"/>
    <w:rsid w:val="003676AB"/>
    <w:rsid w:val="00372455"/>
    <w:rsid w:val="0037277E"/>
    <w:rsid w:val="00373A9B"/>
    <w:rsid w:val="003803F0"/>
    <w:rsid w:val="00381625"/>
    <w:rsid w:val="003836D3"/>
    <w:rsid w:val="00387BD1"/>
    <w:rsid w:val="00390E5E"/>
    <w:rsid w:val="003944E6"/>
    <w:rsid w:val="003A1CAD"/>
    <w:rsid w:val="003A34BA"/>
    <w:rsid w:val="003A7FBF"/>
    <w:rsid w:val="003B1A1B"/>
    <w:rsid w:val="003B31A1"/>
    <w:rsid w:val="003B40A1"/>
    <w:rsid w:val="003B5151"/>
    <w:rsid w:val="003C0D8E"/>
    <w:rsid w:val="003C1CF8"/>
    <w:rsid w:val="003C3BDA"/>
    <w:rsid w:val="003C4228"/>
    <w:rsid w:val="003C5D32"/>
    <w:rsid w:val="003C7332"/>
    <w:rsid w:val="003D0333"/>
    <w:rsid w:val="003D137F"/>
    <w:rsid w:val="003D3565"/>
    <w:rsid w:val="003D584F"/>
    <w:rsid w:val="003D77FA"/>
    <w:rsid w:val="003D7F37"/>
    <w:rsid w:val="003E0449"/>
    <w:rsid w:val="003E05C4"/>
    <w:rsid w:val="003E4DAE"/>
    <w:rsid w:val="003E77EB"/>
    <w:rsid w:val="003F16CB"/>
    <w:rsid w:val="003F3A72"/>
    <w:rsid w:val="00404298"/>
    <w:rsid w:val="00404582"/>
    <w:rsid w:val="00404C59"/>
    <w:rsid w:val="00406C2A"/>
    <w:rsid w:val="00407BA3"/>
    <w:rsid w:val="004143F2"/>
    <w:rsid w:val="00414AE1"/>
    <w:rsid w:val="004158AF"/>
    <w:rsid w:val="00416B42"/>
    <w:rsid w:val="00420646"/>
    <w:rsid w:val="00422D5E"/>
    <w:rsid w:val="00423236"/>
    <w:rsid w:val="00431D67"/>
    <w:rsid w:val="00431E6E"/>
    <w:rsid w:val="00433380"/>
    <w:rsid w:val="00434221"/>
    <w:rsid w:val="004354DF"/>
    <w:rsid w:val="00435B08"/>
    <w:rsid w:val="0043720E"/>
    <w:rsid w:val="00437F53"/>
    <w:rsid w:val="00440708"/>
    <w:rsid w:val="00443DCD"/>
    <w:rsid w:val="004471ED"/>
    <w:rsid w:val="004510A6"/>
    <w:rsid w:val="0045236A"/>
    <w:rsid w:val="004554CE"/>
    <w:rsid w:val="00455F9B"/>
    <w:rsid w:val="00461444"/>
    <w:rsid w:val="004625CA"/>
    <w:rsid w:val="00462A5B"/>
    <w:rsid w:val="0046325A"/>
    <w:rsid w:val="00463321"/>
    <w:rsid w:val="0046384C"/>
    <w:rsid w:val="00464399"/>
    <w:rsid w:val="004653EB"/>
    <w:rsid w:val="004673DE"/>
    <w:rsid w:val="004737C3"/>
    <w:rsid w:val="00473931"/>
    <w:rsid w:val="00475F3D"/>
    <w:rsid w:val="00477058"/>
    <w:rsid w:val="0048479E"/>
    <w:rsid w:val="0048499E"/>
    <w:rsid w:val="00495C66"/>
    <w:rsid w:val="00497517"/>
    <w:rsid w:val="004A0DC4"/>
    <w:rsid w:val="004A21FD"/>
    <w:rsid w:val="004A3915"/>
    <w:rsid w:val="004B17B2"/>
    <w:rsid w:val="004B2C6E"/>
    <w:rsid w:val="004B39DD"/>
    <w:rsid w:val="004B39EB"/>
    <w:rsid w:val="004B4B32"/>
    <w:rsid w:val="004B63C0"/>
    <w:rsid w:val="004C221B"/>
    <w:rsid w:val="004C741D"/>
    <w:rsid w:val="004D09EA"/>
    <w:rsid w:val="004D1EF5"/>
    <w:rsid w:val="004D257B"/>
    <w:rsid w:val="004D5760"/>
    <w:rsid w:val="004D6439"/>
    <w:rsid w:val="004D65A0"/>
    <w:rsid w:val="004D7B76"/>
    <w:rsid w:val="004E27B3"/>
    <w:rsid w:val="004E4227"/>
    <w:rsid w:val="004E6A74"/>
    <w:rsid w:val="004E6C08"/>
    <w:rsid w:val="004E7881"/>
    <w:rsid w:val="004F0DBF"/>
    <w:rsid w:val="004F0F97"/>
    <w:rsid w:val="004F1AB0"/>
    <w:rsid w:val="004F3C9E"/>
    <w:rsid w:val="004F3F10"/>
    <w:rsid w:val="004F701C"/>
    <w:rsid w:val="00500FF6"/>
    <w:rsid w:val="0050455B"/>
    <w:rsid w:val="0050664F"/>
    <w:rsid w:val="00511E66"/>
    <w:rsid w:val="00513577"/>
    <w:rsid w:val="00513EDF"/>
    <w:rsid w:val="00514A44"/>
    <w:rsid w:val="00514EAD"/>
    <w:rsid w:val="005163E8"/>
    <w:rsid w:val="0051656C"/>
    <w:rsid w:val="00516F98"/>
    <w:rsid w:val="00517057"/>
    <w:rsid w:val="00520E43"/>
    <w:rsid w:val="00521FAA"/>
    <w:rsid w:val="00522B14"/>
    <w:rsid w:val="005237A7"/>
    <w:rsid w:val="00523C3F"/>
    <w:rsid w:val="005265A3"/>
    <w:rsid w:val="005272DD"/>
    <w:rsid w:val="00532B0D"/>
    <w:rsid w:val="0053308F"/>
    <w:rsid w:val="00540A52"/>
    <w:rsid w:val="00541D61"/>
    <w:rsid w:val="00555D65"/>
    <w:rsid w:val="00560C9A"/>
    <w:rsid w:val="0056404C"/>
    <w:rsid w:val="005657A2"/>
    <w:rsid w:val="005711B7"/>
    <w:rsid w:val="00571435"/>
    <w:rsid w:val="005729E9"/>
    <w:rsid w:val="00573BF6"/>
    <w:rsid w:val="00577016"/>
    <w:rsid w:val="00577EE7"/>
    <w:rsid w:val="00577FA6"/>
    <w:rsid w:val="0058114A"/>
    <w:rsid w:val="00592D9E"/>
    <w:rsid w:val="00593AC4"/>
    <w:rsid w:val="00593B02"/>
    <w:rsid w:val="005951F9"/>
    <w:rsid w:val="00595248"/>
    <w:rsid w:val="005953D0"/>
    <w:rsid w:val="00597BAA"/>
    <w:rsid w:val="005A0154"/>
    <w:rsid w:val="005A08EF"/>
    <w:rsid w:val="005A1486"/>
    <w:rsid w:val="005A3266"/>
    <w:rsid w:val="005A3B8B"/>
    <w:rsid w:val="005A63AE"/>
    <w:rsid w:val="005B2DA9"/>
    <w:rsid w:val="005B33D8"/>
    <w:rsid w:val="005B4CCB"/>
    <w:rsid w:val="005C2477"/>
    <w:rsid w:val="005C2979"/>
    <w:rsid w:val="005C3F94"/>
    <w:rsid w:val="005C5380"/>
    <w:rsid w:val="005C59FF"/>
    <w:rsid w:val="005C5F70"/>
    <w:rsid w:val="005C719B"/>
    <w:rsid w:val="005C7647"/>
    <w:rsid w:val="005D26AD"/>
    <w:rsid w:val="005D56AD"/>
    <w:rsid w:val="005D6435"/>
    <w:rsid w:val="005D6A38"/>
    <w:rsid w:val="005E1B45"/>
    <w:rsid w:val="005E3A95"/>
    <w:rsid w:val="005E4583"/>
    <w:rsid w:val="005F2025"/>
    <w:rsid w:val="005F352C"/>
    <w:rsid w:val="005F3A0E"/>
    <w:rsid w:val="005F3A21"/>
    <w:rsid w:val="005F75B7"/>
    <w:rsid w:val="0060160D"/>
    <w:rsid w:val="0060306E"/>
    <w:rsid w:val="00603590"/>
    <w:rsid w:val="00603DD6"/>
    <w:rsid w:val="00607884"/>
    <w:rsid w:val="00611A2A"/>
    <w:rsid w:val="00612E15"/>
    <w:rsid w:val="006163EC"/>
    <w:rsid w:val="00620B4C"/>
    <w:rsid w:val="006214FE"/>
    <w:rsid w:val="006249B7"/>
    <w:rsid w:val="00626225"/>
    <w:rsid w:val="006265EE"/>
    <w:rsid w:val="00627BA8"/>
    <w:rsid w:val="00630088"/>
    <w:rsid w:val="00631324"/>
    <w:rsid w:val="0063749B"/>
    <w:rsid w:val="006412F5"/>
    <w:rsid w:val="00642ACB"/>
    <w:rsid w:val="00642F95"/>
    <w:rsid w:val="006431D0"/>
    <w:rsid w:val="006476D7"/>
    <w:rsid w:val="00647DEC"/>
    <w:rsid w:val="00650FDE"/>
    <w:rsid w:val="006514FB"/>
    <w:rsid w:val="00655BB5"/>
    <w:rsid w:val="00655F03"/>
    <w:rsid w:val="0066164E"/>
    <w:rsid w:val="00662003"/>
    <w:rsid w:val="00670F0E"/>
    <w:rsid w:val="00677374"/>
    <w:rsid w:val="00677814"/>
    <w:rsid w:val="006778D8"/>
    <w:rsid w:val="006837C4"/>
    <w:rsid w:val="00684B3C"/>
    <w:rsid w:val="006854FF"/>
    <w:rsid w:val="0069019B"/>
    <w:rsid w:val="006A211A"/>
    <w:rsid w:val="006A3B5D"/>
    <w:rsid w:val="006A3DC1"/>
    <w:rsid w:val="006A4799"/>
    <w:rsid w:val="006A47BE"/>
    <w:rsid w:val="006A5EBD"/>
    <w:rsid w:val="006A66B4"/>
    <w:rsid w:val="006B1F1F"/>
    <w:rsid w:val="006B406E"/>
    <w:rsid w:val="006B6601"/>
    <w:rsid w:val="006C325C"/>
    <w:rsid w:val="006C6CD5"/>
    <w:rsid w:val="006D1D06"/>
    <w:rsid w:val="006E29CB"/>
    <w:rsid w:val="006E66D7"/>
    <w:rsid w:val="006F0CB4"/>
    <w:rsid w:val="006F0CD1"/>
    <w:rsid w:val="006F0EC6"/>
    <w:rsid w:val="006F1B82"/>
    <w:rsid w:val="006F331A"/>
    <w:rsid w:val="006F681F"/>
    <w:rsid w:val="00702AB0"/>
    <w:rsid w:val="00702F65"/>
    <w:rsid w:val="00706FEE"/>
    <w:rsid w:val="007121B2"/>
    <w:rsid w:val="00715D75"/>
    <w:rsid w:val="007206FE"/>
    <w:rsid w:val="007231E5"/>
    <w:rsid w:val="007248BB"/>
    <w:rsid w:val="00727820"/>
    <w:rsid w:val="00730877"/>
    <w:rsid w:val="00731B36"/>
    <w:rsid w:val="00732E64"/>
    <w:rsid w:val="0073354B"/>
    <w:rsid w:val="00733DE0"/>
    <w:rsid w:val="00734490"/>
    <w:rsid w:val="00741695"/>
    <w:rsid w:val="00743485"/>
    <w:rsid w:val="007456E7"/>
    <w:rsid w:val="00745A75"/>
    <w:rsid w:val="00746C5C"/>
    <w:rsid w:val="00747AF6"/>
    <w:rsid w:val="007508ED"/>
    <w:rsid w:val="00751E9A"/>
    <w:rsid w:val="007545E9"/>
    <w:rsid w:val="00754F88"/>
    <w:rsid w:val="00757327"/>
    <w:rsid w:val="00762469"/>
    <w:rsid w:val="00763DF2"/>
    <w:rsid w:val="00766413"/>
    <w:rsid w:val="007675A8"/>
    <w:rsid w:val="00770CE9"/>
    <w:rsid w:val="00782374"/>
    <w:rsid w:val="00790D93"/>
    <w:rsid w:val="00791E6C"/>
    <w:rsid w:val="00792059"/>
    <w:rsid w:val="00794229"/>
    <w:rsid w:val="007959ED"/>
    <w:rsid w:val="00796913"/>
    <w:rsid w:val="007A071B"/>
    <w:rsid w:val="007A41F3"/>
    <w:rsid w:val="007A685C"/>
    <w:rsid w:val="007A6AD3"/>
    <w:rsid w:val="007A74A9"/>
    <w:rsid w:val="007B0A92"/>
    <w:rsid w:val="007B108B"/>
    <w:rsid w:val="007B1F89"/>
    <w:rsid w:val="007B2823"/>
    <w:rsid w:val="007B6CF4"/>
    <w:rsid w:val="007C0531"/>
    <w:rsid w:val="007C1BB5"/>
    <w:rsid w:val="007C3215"/>
    <w:rsid w:val="007C3387"/>
    <w:rsid w:val="007C4645"/>
    <w:rsid w:val="007D0C72"/>
    <w:rsid w:val="007D1D56"/>
    <w:rsid w:val="007E207B"/>
    <w:rsid w:val="007E23DA"/>
    <w:rsid w:val="007E363B"/>
    <w:rsid w:val="007E595C"/>
    <w:rsid w:val="007E5A27"/>
    <w:rsid w:val="007E6F1B"/>
    <w:rsid w:val="007F2534"/>
    <w:rsid w:val="007F5A29"/>
    <w:rsid w:val="007F7167"/>
    <w:rsid w:val="008003B9"/>
    <w:rsid w:val="008057A5"/>
    <w:rsid w:val="00810D95"/>
    <w:rsid w:val="0081130F"/>
    <w:rsid w:val="00812196"/>
    <w:rsid w:val="008135AF"/>
    <w:rsid w:val="0081448F"/>
    <w:rsid w:val="00814FF8"/>
    <w:rsid w:val="00821C40"/>
    <w:rsid w:val="00821C5B"/>
    <w:rsid w:val="00822138"/>
    <w:rsid w:val="008242C6"/>
    <w:rsid w:val="008246CA"/>
    <w:rsid w:val="00824A74"/>
    <w:rsid w:val="0082757A"/>
    <w:rsid w:val="00827ADB"/>
    <w:rsid w:val="00830078"/>
    <w:rsid w:val="00830186"/>
    <w:rsid w:val="00831B5F"/>
    <w:rsid w:val="00833A6D"/>
    <w:rsid w:val="0083412D"/>
    <w:rsid w:val="0083533D"/>
    <w:rsid w:val="00842CA0"/>
    <w:rsid w:val="008432B5"/>
    <w:rsid w:val="00845134"/>
    <w:rsid w:val="00850A66"/>
    <w:rsid w:val="00852700"/>
    <w:rsid w:val="0085421B"/>
    <w:rsid w:val="00855A40"/>
    <w:rsid w:val="00855B63"/>
    <w:rsid w:val="00860B35"/>
    <w:rsid w:val="008619C0"/>
    <w:rsid w:val="008679CF"/>
    <w:rsid w:val="00867DC6"/>
    <w:rsid w:val="00870373"/>
    <w:rsid w:val="008714C1"/>
    <w:rsid w:val="00874F16"/>
    <w:rsid w:val="0088132C"/>
    <w:rsid w:val="0088350C"/>
    <w:rsid w:val="0088590D"/>
    <w:rsid w:val="008877AA"/>
    <w:rsid w:val="00895131"/>
    <w:rsid w:val="008A17A8"/>
    <w:rsid w:val="008A197F"/>
    <w:rsid w:val="008A22EF"/>
    <w:rsid w:val="008A30FD"/>
    <w:rsid w:val="008A438B"/>
    <w:rsid w:val="008A72DC"/>
    <w:rsid w:val="008B3C03"/>
    <w:rsid w:val="008C250D"/>
    <w:rsid w:val="008C403C"/>
    <w:rsid w:val="008C48FD"/>
    <w:rsid w:val="008C6D59"/>
    <w:rsid w:val="008C7485"/>
    <w:rsid w:val="008D0065"/>
    <w:rsid w:val="008D2C99"/>
    <w:rsid w:val="008D54AE"/>
    <w:rsid w:val="008D593F"/>
    <w:rsid w:val="008D5B84"/>
    <w:rsid w:val="008D6F25"/>
    <w:rsid w:val="008E2218"/>
    <w:rsid w:val="008E2986"/>
    <w:rsid w:val="008E37C5"/>
    <w:rsid w:val="008E5D06"/>
    <w:rsid w:val="008F28DF"/>
    <w:rsid w:val="008F2B40"/>
    <w:rsid w:val="008F57B8"/>
    <w:rsid w:val="008F7998"/>
    <w:rsid w:val="008F79AB"/>
    <w:rsid w:val="009001CC"/>
    <w:rsid w:val="00900717"/>
    <w:rsid w:val="009022AD"/>
    <w:rsid w:val="00903FE7"/>
    <w:rsid w:val="00904D33"/>
    <w:rsid w:val="00905779"/>
    <w:rsid w:val="00905B10"/>
    <w:rsid w:val="00907FC5"/>
    <w:rsid w:val="00910060"/>
    <w:rsid w:val="00914E96"/>
    <w:rsid w:val="00915798"/>
    <w:rsid w:val="00922A41"/>
    <w:rsid w:val="00923075"/>
    <w:rsid w:val="0092334A"/>
    <w:rsid w:val="009249D7"/>
    <w:rsid w:val="00927DB6"/>
    <w:rsid w:val="00932C06"/>
    <w:rsid w:val="00934DB4"/>
    <w:rsid w:val="00940A6A"/>
    <w:rsid w:val="00940EE3"/>
    <w:rsid w:val="0094123E"/>
    <w:rsid w:val="009419C1"/>
    <w:rsid w:val="009429EF"/>
    <w:rsid w:val="009447B7"/>
    <w:rsid w:val="009460AA"/>
    <w:rsid w:val="00953475"/>
    <w:rsid w:val="009579FA"/>
    <w:rsid w:val="00960791"/>
    <w:rsid w:val="00961712"/>
    <w:rsid w:val="00964C1F"/>
    <w:rsid w:val="00966598"/>
    <w:rsid w:val="00966852"/>
    <w:rsid w:val="00975C32"/>
    <w:rsid w:val="009858B9"/>
    <w:rsid w:val="00992566"/>
    <w:rsid w:val="0099291C"/>
    <w:rsid w:val="00992F6E"/>
    <w:rsid w:val="009937EC"/>
    <w:rsid w:val="00994BE0"/>
    <w:rsid w:val="0099589D"/>
    <w:rsid w:val="009A0C82"/>
    <w:rsid w:val="009A10E6"/>
    <w:rsid w:val="009A1962"/>
    <w:rsid w:val="009A1F35"/>
    <w:rsid w:val="009A6D68"/>
    <w:rsid w:val="009B64EB"/>
    <w:rsid w:val="009B709F"/>
    <w:rsid w:val="009B7506"/>
    <w:rsid w:val="009C1836"/>
    <w:rsid w:val="009C1AAD"/>
    <w:rsid w:val="009C4952"/>
    <w:rsid w:val="009C4CB9"/>
    <w:rsid w:val="009C6BB3"/>
    <w:rsid w:val="009C7263"/>
    <w:rsid w:val="009D5C64"/>
    <w:rsid w:val="009D5E85"/>
    <w:rsid w:val="009E20FF"/>
    <w:rsid w:val="009E3B82"/>
    <w:rsid w:val="009F01E3"/>
    <w:rsid w:val="009F0B89"/>
    <w:rsid w:val="00A00755"/>
    <w:rsid w:val="00A014BF"/>
    <w:rsid w:val="00A0176B"/>
    <w:rsid w:val="00A06D93"/>
    <w:rsid w:val="00A15460"/>
    <w:rsid w:val="00A16002"/>
    <w:rsid w:val="00A20CE2"/>
    <w:rsid w:val="00A22D58"/>
    <w:rsid w:val="00A2471E"/>
    <w:rsid w:val="00A26C70"/>
    <w:rsid w:val="00A31AFC"/>
    <w:rsid w:val="00A31EB1"/>
    <w:rsid w:val="00A33EFF"/>
    <w:rsid w:val="00A34720"/>
    <w:rsid w:val="00A34D69"/>
    <w:rsid w:val="00A35A03"/>
    <w:rsid w:val="00A36DBA"/>
    <w:rsid w:val="00A3763F"/>
    <w:rsid w:val="00A40F21"/>
    <w:rsid w:val="00A4602B"/>
    <w:rsid w:val="00A470B2"/>
    <w:rsid w:val="00A52939"/>
    <w:rsid w:val="00A54CF9"/>
    <w:rsid w:val="00A560B1"/>
    <w:rsid w:val="00A56303"/>
    <w:rsid w:val="00A56AA7"/>
    <w:rsid w:val="00A56B52"/>
    <w:rsid w:val="00A62129"/>
    <w:rsid w:val="00A6377D"/>
    <w:rsid w:val="00A6395D"/>
    <w:rsid w:val="00A65ED6"/>
    <w:rsid w:val="00A741F3"/>
    <w:rsid w:val="00A75F92"/>
    <w:rsid w:val="00A81F9A"/>
    <w:rsid w:val="00A82842"/>
    <w:rsid w:val="00A8562D"/>
    <w:rsid w:val="00A86389"/>
    <w:rsid w:val="00A86722"/>
    <w:rsid w:val="00A904BC"/>
    <w:rsid w:val="00A93361"/>
    <w:rsid w:val="00A93C8B"/>
    <w:rsid w:val="00A94342"/>
    <w:rsid w:val="00A9535D"/>
    <w:rsid w:val="00AA08F4"/>
    <w:rsid w:val="00AA10E2"/>
    <w:rsid w:val="00AA2567"/>
    <w:rsid w:val="00AA6066"/>
    <w:rsid w:val="00AA638C"/>
    <w:rsid w:val="00AB021D"/>
    <w:rsid w:val="00AB1C10"/>
    <w:rsid w:val="00AB1D87"/>
    <w:rsid w:val="00AB3370"/>
    <w:rsid w:val="00AB4081"/>
    <w:rsid w:val="00AB427F"/>
    <w:rsid w:val="00AB69C7"/>
    <w:rsid w:val="00AC1D96"/>
    <w:rsid w:val="00AC220C"/>
    <w:rsid w:val="00AC3450"/>
    <w:rsid w:val="00AC6DF9"/>
    <w:rsid w:val="00AC782B"/>
    <w:rsid w:val="00AC783A"/>
    <w:rsid w:val="00AD0B24"/>
    <w:rsid w:val="00AD4391"/>
    <w:rsid w:val="00AD528C"/>
    <w:rsid w:val="00AE34BD"/>
    <w:rsid w:val="00AE41F7"/>
    <w:rsid w:val="00AE5460"/>
    <w:rsid w:val="00AE6C53"/>
    <w:rsid w:val="00AE7086"/>
    <w:rsid w:val="00AE73AB"/>
    <w:rsid w:val="00AF0E29"/>
    <w:rsid w:val="00AF1595"/>
    <w:rsid w:val="00AF458B"/>
    <w:rsid w:val="00AF6EED"/>
    <w:rsid w:val="00B01E80"/>
    <w:rsid w:val="00B042DB"/>
    <w:rsid w:val="00B06D1E"/>
    <w:rsid w:val="00B10CEB"/>
    <w:rsid w:val="00B12C85"/>
    <w:rsid w:val="00B1714C"/>
    <w:rsid w:val="00B20AB5"/>
    <w:rsid w:val="00B226FE"/>
    <w:rsid w:val="00B23EE6"/>
    <w:rsid w:val="00B24063"/>
    <w:rsid w:val="00B26257"/>
    <w:rsid w:val="00B270F1"/>
    <w:rsid w:val="00B3162F"/>
    <w:rsid w:val="00B324B6"/>
    <w:rsid w:val="00B32FEB"/>
    <w:rsid w:val="00B35C32"/>
    <w:rsid w:val="00B361F1"/>
    <w:rsid w:val="00B44B29"/>
    <w:rsid w:val="00B456F0"/>
    <w:rsid w:val="00B52F18"/>
    <w:rsid w:val="00B53512"/>
    <w:rsid w:val="00B55151"/>
    <w:rsid w:val="00B56991"/>
    <w:rsid w:val="00B56D65"/>
    <w:rsid w:val="00B645A3"/>
    <w:rsid w:val="00B670B9"/>
    <w:rsid w:val="00B706EF"/>
    <w:rsid w:val="00B754C1"/>
    <w:rsid w:val="00B75CA7"/>
    <w:rsid w:val="00B768FC"/>
    <w:rsid w:val="00B80126"/>
    <w:rsid w:val="00B80AE9"/>
    <w:rsid w:val="00B823B8"/>
    <w:rsid w:val="00B84C29"/>
    <w:rsid w:val="00B870F3"/>
    <w:rsid w:val="00B90269"/>
    <w:rsid w:val="00B910A9"/>
    <w:rsid w:val="00B92E2D"/>
    <w:rsid w:val="00B95B53"/>
    <w:rsid w:val="00B971DC"/>
    <w:rsid w:val="00BA46E5"/>
    <w:rsid w:val="00BA4976"/>
    <w:rsid w:val="00BB03D6"/>
    <w:rsid w:val="00BB1D6E"/>
    <w:rsid w:val="00BB2C74"/>
    <w:rsid w:val="00BB338E"/>
    <w:rsid w:val="00BB4A17"/>
    <w:rsid w:val="00BC0772"/>
    <w:rsid w:val="00BC12D2"/>
    <w:rsid w:val="00BC524B"/>
    <w:rsid w:val="00BC53F0"/>
    <w:rsid w:val="00BD0629"/>
    <w:rsid w:val="00BD19A1"/>
    <w:rsid w:val="00BD2B1E"/>
    <w:rsid w:val="00BD4CF5"/>
    <w:rsid w:val="00BD6F7F"/>
    <w:rsid w:val="00BD6F88"/>
    <w:rsid w:val="00BE0BF9"/>
    <w:rsid w:val="00BE43D5"/>
    <w:rsid w:val="00BE67D9"/>
    <w:rsid w:val="00BF0676"/>
    <w:rsid w:val="00BF789C"/>
    <w:rsid w:val="00C06575"/>
    <w:rsid w:val="00C2085D"/>
    <w:rsid w:val="00C20E52"/>
    <w:rsid w:val="00C20E98"/>
    <w:rsid w:val="00C25E94"/>
    <w:rsid w:val="00C31242"/>
    <w:rsid w:val="00C326AD"/>
    <w:rsid w:val="00C329F1"/>
    <w:rsid w:val="00C3342D"/>
    <w:rsid w:val="00C340F6"/>
    <w:rsid w:val="00C3577D"/>
    <w:rsid w:val="00C40C3C"/>
    <w:rsid w:val="00C40D72"/>
    <w:rsid w:val="00C41471"/>
    <w:rsid w:val="00C433F2"/>
    <w:rsid w:val="00C43BE4"/>
    <w:rsid w:val="00C60682"/>
    <w:rsid w:val="00C60BBB"/>
    <w:rsid w:val="00C62559"/>
    <w:rsid w:val="00C65C33"/>
    <w:rsid w:val="00C662CE"/>
    <w:rsid w:val="00C70ABE"/>
    <w:rsid w:val="00C73BAE"/>
    <w:rsid w:val="00C7695A"/>
    <w:rsid w:val="00C77400"/>
    <w:rsid w:val="00C77B72"/>
    <w:rsid w:val="00C806DE"/>
    <w:rsid w:val="00C80EDB"/>
    <w:rsid w:val="00C81491"/>
    <w:rsid w:val="00C823A0"/>
    <w:rsid w:val="00C83B0C"/>
    <w:rsid w:val="00C8795C"/>
    <w:rsid w:val="00C9108C"/>
    <w:rsid w:val="00C91D7F"/>
    <w:rsid w:val="00C934E6"/>
    <w:rsid w:val="00C9428F"/>
    <w:rsid w:val="00CA037E"/>
    <w:rsid w:val="00CA071B"/>
    <w:rsid w:val="00CA0C78"/>
    <w:rsid w:val="00CA23D0"/>
    <w:rsid w:val="00CB118C"/>
    <w:rsid w:val="00CB7ACD"/>
    <w:rsid w:val="00CC0007"/>
    <w:rsid w:val="00CC201D"/>
    <w:rsid w:val="00CC3B49"/>
    <w:rsid w:val="00CC482F"/>
    <w:rsid w:val="00CC4860"/>
    <w:rsid w:val="00CC700E"/>
    <w:rsid w:val="00CD1F8A"/>
    <w:rsid w:val="00CD41C8"/>
    <w:rsid w:val="00CD63F2"/>
    <w:rsid w:val="00CD7FE0"/>
    <w:rsid w:val="00CE0843"/>
    <w:rsid w:val="00CE52A6"/>
    <w:rsid w:val="00CE7441"/>
    <w:rsid w:val="00CF36A1"/>
    <w:rsid w:val="00CF7A96"/>
    <w:rsid w:val="00D00BA5"/>
    <w:rsid w:val="00D0699A"/>
    <w:rsid w:val="00D1500C"/>
    <w:rsid w:val="00D171B7"/>
    <w:rsid w:val="00D17452"/>
    <w:rsid w:val="00D20571"/>
    <w:rsid w:val="00D2129D"/>
    <w:rsid w:val="00D227EF"/>
    <w:rsid w:val="00D25800"/>
    <w:rsid w:val="00D25B86"/>
    <w:rsid w:val="00D25D19"/>
    <w:rsid w:val="00D32CDC"/>
    <w:rsid w:val="00D35750"/>
    <w:rsid w:val="00D3577D"/>
    <w:rsid w:val="00D37F2B"/>
    <w:rsid w:val="00D415B3"/>
    <w:rsid w:val="00D41A02"/>
    <w:rsid w:val="00D45637"/>
    <w:rsid w:val="00D5610F"/>
    <w:rsid w:val="00D5798E"/>
    <w:rsid w:val="00D626F8"/>
    <w:rsid w:val="00D70933"/>
    <w:rsid w:val="00D70DEB"/>
    <w:rsid w:val="00D7114D"/>
    <w:rsid w:val="00D71D1F"/>
    <w:rsid w:val="00D727B7"/>
    <w:rsid w:val="00D74C46"/>
    <w:rsid w:val="00D74E0E"/>
    <w:rsid w:val="00D7587B"/>
    <w:rsid w:val="00D75C25"/>
    <w:rsid w:val="00D75ECB"/>
    <w:rsid w:val="00D765CF"/>
    <w:rsid w:val="00D830A6"/>
    <w:rsid w:val="00D84542"/>
    <w:rsid w:val="00D84834"/>
    <w:rsid w:val="00D859B8"/>
    <w:rsid w:val="00D86AAB"/>
    <w:rsid w:val="00D877B5"/>
    <w:rsid w:val="00D90ADA"/>
    <w:rsid w:val="00D9590F"/>
    <w:rsid w:val="00D96BE7"/>
    <w:rsid w:val="00D972E2"/>
    <w:rsid w:val="00DB2214"/>
    <w:rsid w:val="00DB2434"/>
    <w:rsid w:val="00DB495A"/>
    <w:rsid w:val="00DB6C8D"/>
    <w:rsid w:val="00DB70A2"/>
    <w:rsid w:val="00DC0FC4"/>
    <w:rsid w:val="00DC2B27"/>
    <w:rsid w:val="00DC33F8"/>
    <w:rsid w:val="00DC75E0"/>
    <w:rsid w:val="00DD26ED"/>
    <w:rsid w:val="00DD48FD"/>
    <w:rsid w:val="00DD512E"/>
    <w:rsid w:val="00DD6FD5"/>
    <w:rsid w:val="00DE1156"/>
    <w:rsid w:val="00DE5199"/>
    <w:rsid w:val="00DE6AF5"/>
    <w:rsid w:val="00DE7CD7"/>
    <w:rsid w:val="00DF03AE"/>
    <w:rsid w:val="00DF0B11"/>
    <w:rsid w:val="00DF0DB7"/>
    <w:rsid w:val="00DF0E1E"/>
    <w:rsid w:val="00DF5FAA"/>
    <w:rsid w:val="00DF76CC"/>
    <w:rsid w:val="00E02D87"/>
    <w:rsid w:val="00E04A51"/>
    <w:rsid w:val="00E162A8"/>
    <w:rsid w:val="00E16DC8"/>
    <w:rsid w:val="00E24F50"/>
    <w:rsid w:val="00E250D3"/>
    <w:rsid w:val="00E3039A"/>
    <w:rsid w:val="00E31169"/>
    <w:rsid w:val="00E31681"/>
    <w:rsid w:val="00E348BE"/>
    <w:rsid w:val="00E40C7C"/>
    <w:rsid w:val="00E41FA7"/>
    <w:rsid w:val="00E45CC4"/>
    <w:rsid w:val="00E4770E"/>
    <w:rsid w:val="00E50EB4"/>
    <w:rsid w:val="00E543AC"/>
    <w:rsid w:val="00E54EC3"/>
    <w:rsid w:val="00E56B44"/>
    <w:rsid w:val="00E617DC"/>
    <w:rsid w:val="00E62B18"/>
    <w:rsid w:val="00E66311"/>
    <w:rsid w:val="00E67375"/>
    <w:rsid w:val="00E715BE"/>
    <w:rsid w:val="00E72FA1"/>
    <w:rsid w:val="00E73685"/>
    <w:rsid w:val="00E7537E"/>
    <w:rsid w:val="00E76199"/>
    <w:rsid w:val="00E8369A"/>
    <w:rsid w:val="00E8471C"/>
    <w:rsid w:val="00E84E1D"/>
    <w:rsid w:val="00E86970"/>
    <w:rsid w:val="00E9159C"/>
    <w:rsid w:val="00E93C08"/>
    <w:rsid w:val="00EA3710"/>
    <w:rsid w:val="00EA774A"/>
    <w:rsid w:val="00EA7AE5"/>
    <w:rsid w:val="00EB2269"/>
    <w:rsid w:val="00EB3E83"/>
    <w:rsid w:val="00EB52E2"/>
    <w:rsid w:val="00EB6260"/>
    <w:rsid w:val="00EB6D6E"/>
    <w:rsid w:val="00EC349C"/>
    <w:rsid w:val="00EC5228"/>
    <w:rsid w:val="00EC6F42"/>
    <w:rsid w:val="00ED0826"/>
    <w:rsid w:val="00ED16B9"/>
    <w:rsid w:val="00ED1A9D"/>
    <w:rsid w:val="00ED2156"/>
    <w:rsid w:val="00ED4F1C"/>
    <w:rsid w:val="00ED5BA3"/>
    <w:rsid w:val="00ED68A5"/>
    <w:rsid w:val="00ED7E00"/>
    <w:rsid w:val="00EE1AAE"/>
    <w:rsid w:val="00EE46E4"/>
    <w:rsid w:val="00EE7AAE"/>
    <w:rsid w:val="00EF00EE"/>
    <w:rsid w:val="00EF0D76"/>
    <w:rsid w:val="00EF23D0"/>
    <w:rsid w:val="00EF470E"/>
    <w:rsid w:val="00EF705E"/>
    <w:rsid w:val="00EF779E"/>
    <w:rsid w:val="00F05ED7"/>
    <w:rsid w:val="00F11830"/>
    <w:rsid w:val="00F128F9"/>
    <w:rsid w:val="00F12E35"/>
    <w:rsid w:val="00F13CDC"/>
    <w:rsid w:val="00F1646B"/>
    <w:rsid w:val="00F252EE"/>
    <w:rsid w:val="00F26678"/>
    <w:rsid w:val="00F375A6"/>
    <w:rsid w:val="00F40ACC"/>
    <w:rsid w:val="00F40C0E"/>
    <w:rsid w:val="00F41ED2"/>
    <w:rsid w:val="00F42F05"/>
    <w:rsid w:val="00F4346D"/>
    <w:rsid w:val="00F4591A"/>
    <w:rsid w:val="00F4678A"/>
    <w:rsid w:val="00F479EF"/>
    <w:rsid w:val="00F503F1"/>
    <w:rsid w:val="00F52152"/>
    <w:rsid w:val="00F52EB7"/>
    <w:rsid w:val="00F55846"/>
    <w:rsid w:val="00F566F6"/>
    <w:rsid w:val="00F56CFB"/>
    <w:rsid w:val="00F60FAD"/>
    <w:rsid w:val="00F61DAC"/>
    <w:rsid w:val="00F65DA6"/>
    <w:rsid w:val="00F72054"/>
    <w:rsid w:val="00F728F1"/>
    <w:rsid w:val="00F72BC3"/>
    <w:rsid w:val="00F72E6A"/>
    <w:rsid w:val="00F733BA"/>
    <w:rsid w:val="00F80564"/>
    <w:rsid w:val="00F82597"/>
    <w:rsid w:val="00F86E79"/>
    <w:rsid w:val="00F90DB4"/>
    <w:rsid w:val="00F916F7"/>
    <w:rsid w:val="00F930FD"/>
    <w:rsid w:val="00F95CE9"/>
    <w:rsid w:val="00F95ECD"/>
    <w:rsid w:val="00FA1E56"/>
    <w:rsid w:val="00FA7A6B"/>
    <w:rsid w:val="00FA7ABB"/>
    <w:rsid w:val="00FB248A"/>
    <w:rsid w:val="00FB39E4"/>
    <w:rsid w:val="00FB4418"/>
    <w:rsid w:val="00FB52E6"/>
    <w:rsid w:val="00FB6315"/>
    <w:rsid w:val="00FC083C"/>
    <w:rsid w:val="00FC32E7"/>
    <w:rsid w:val="00FC3472"/>
    <w:rsid w:val="00FC4713"/>
    <w:rsid w:val="00FE0651"/>
    <w:rsid w:val="00FE08CA"/>
    <w:rsid w:val="00FE0914"/>
    <w:rsid w:val="00FE1691"/>
    <w:rsid w:val="00FE29D0"/>
    <w:rsid w:val="00FE5DEC"/>
    <w:rsid w:val="00FE68EF"/>
    <w:rsid w:val="00FF32DE"/>
    <w:rsid w:val="00FF3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AF9507"/>
  <w15:chartTrackingRefBased/>
  <w15:docId w15:val="{AEAFE80E-1B97-4E13-B9EA-4936D4FF3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AD3"/>
    <w:rPr>
      <w:rFonts w:asciiTheme="minorHAnsi" w:eastAsia="Times New Roman" w:hAnsiTheme="minorHAnsi"/>
      <w:sz w:val="22"/>
      <w:lang w:eastAsia="en-US"/>
    </w:rPr>
  </w:style>
  <w:style w:type="paragraph" w:styleId="Heading1">
    <w:name w:val="heading 1"/>
    <w:next w:val="Normal"/>
    <w:link w:val="Heading1Char"/>
    <w:uiPriority w:val="9"/>
    <w:qFormat/>
    <w:rsid w:val="00345F89"/>
    <w:pPr>
      <w:numPr>
        <w:numId w:val="43"/>
      </w:numPr>
      <w:spacing w:before="160" w:after="120"/>
      <w:outlineLvl w:val="0"/>
    </w:pPr>
    <w:rPr>
      <w:rFonts w:eastAsia="Times New Roman"/>
      <w:b/>
      <w:color w:val="00B0F0"/>
      <w:sz w:val="28"/>
      <w:szCs w:val="28"/>
      <w:lang w:eastAsia="en-US"/>
    </w:rPr>
  </w:style>
  <w:style w:type="paragraph" w:styleId="Heading2">
    <w:name w:val="heading 2"/>
    <w:basedOn w:val="Heading1"/>
    <w:next w:val="Normal"/>
    <w:link w:val="Heading2Char"/>
    <w:uiPriority w:val="9"/>
    <w:unhideWhenUsed/>
    <w:qFormat/>
    <w:rsid w:val="005C59FF"/>
    <w:pPr>
      <w:numPr>
        <w:ilvl w:val="1"/>
      </w:numPr>
      <w:spacing w:before="120"/>
      <w:outlineLvl w:val="1"/>
    </w:pPr>
    <w:rPr>
      <w:rFonts w:asciiTheme="minorHAnsi" w:eastAsia="Calibri" w:hAnsiTheme="minorHAnsi"/>
      <w:sz w:val="24"/>
      <w:szCs w:val="24"/>
    </w:rPr>
  </w:style>
  <w:style w:type="paragraph" w:styleId="Heading3">
    <w:name w:val="heading 3"/>
    <w:basedOn w:val="Normal"/>
    <w:next w:val="Normal"/>
    <w:link w:val="Heading3Char"/>
    <w:uiPriority w:val="9"/>
    <w:unhideWhenUsed/>
    <w:qFormat/>
    <w:rsid w:val="001F11A9"/>
    <w:pPr>
      <w:outlineLvl w:val="2"/>
    </w:pPr>
    <w:rPr>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C4228"/>
    <w:pPr>
      <w:jc w:val="center"/>
    </w:pPr>
    <w:rPr>
      <w:rFonts w:ascii="Times New Roman" w:hAnsi="Times New Roman"/>
      <w:b/>
      <w:bCs/>
      <w:sz w:val="24"/>
      <w:szCs w:val="24"/>
    </w:rPr>
  </w:style>
  <w:style w:type="character" w:customStyle="1" w:styleId="TitleChar">
    <w:name w:val="Title Char"/>
    <w:link w:val="Title"/>
    <w:rsid w:val="003C4228"/>
    <w:rPr>
      <w:rFonts w:ascii="Times New Roman" w:eastAsia="Times New Roman" w:hAnsi="Times New Roman" w:cs="Times New Roman"/>
      <w:b/>
      <w:bCs/>
      <w:sz w:val="24"/>
      <w:szCs w:val="24"/>
    </w:rPr>
  </w:style>
  <w:style w:type="paragraph" w:styleId="ListParagraph">
    <w:name w:val="List Paragraph"/>
    <w:basedOn w:val="Normal"/>
    <w:uiPriority w:val="34"/>
    <w:qFormat/>
    <w:rsid w:val="006837C4"/>
    <w:pPr>
      <w:ind w:left="720"/>
      <w:contextualSpacing/>
    </w:pPr>
  </w:style>
  <w:style w:type="character" w:customStyle="1" w:styleId="Heading1Char">
    <w:name w:val="Heading 1 Char"/>
    <w:link w:val="Heading1"/>
    <w:uiPriority w:val="9"/>
    <w:rsid w:val="00345F89"/>
    <w:rPr>
      <w:rFonts w:eastAsia="Times New Roman"/>
      <w:b/>
      <w:color w:val="00B0F0"/>
      <w:sz w:val="28"/>
      <w:szCs w:val="28"/>
      <w:lang w:eastAsia="en-US"/>
    </w:rPr>
  </w:style>
  <w:style w:type="character" w:customStyle="1" w:styleId="Heading2Char">
    <w:name w:val="Heading 2 Char"/>
    <w:link w:val="Heading2"/>
    <w:uiPriority w:val="9"/>
    <w:rsid w:val="005C59FF"/>
    <w:rPr>
      <w:rFonts w:asciiTheme="minorHAnsi" w:hAnsiTheme="minorHAnsi"/>
      <w:b/>
      <w:color w:val="365F91"/>
      <w:sz w:val="24"/>
      <w:szCs w:val="24"/>
      <w:lang w:eastAsia="en-US"/>
    </w:rPr>
  </w:style>
  <w:style w:type="character" w:customStyle="1" w:styleId="Heading3Char">
    <w:name w:val="Heading 3 Char"/>
    <w:link w:val="Heading3"/>
    <w:uiPriority w:val="9"/>
    <w:rsid w:val="001F11A9"/>
    <w:rPr>
      <w:rFonts w:ascii="Gill Sans MT" w:eastAsia="Times New Roman" w:hAnsi="Gill Sans MT"/>
      <w:b/>
      <w:i/>
      <w:sz w:val="22"/>
      <w:lang w:eastAsia="en-US"/>
    </w:rPr>
  </w:style>
  <w:style w:type="paragraph" w:customStyle="1" w:styleId="Default">
    <w:name w:val="Default"/>
    <w:rsid w:val="0005450B"/>
    <w:pPr>
      <w:autoSpaceDE w:val="0"/>
      <w:autoSpaceDN w:val="0"/>
      <w:adjustRightInd w:val="0"/>
    </w:pPr>
    <w:rPr>
      <w:rFonts w:ascii="Arial" w:hAnsi="Arial" w:cs="Arial"/>
      <w:color w:val="000000"/>
      <w:sz w:val="24"/>
      <w:szCs w:val="24"/>
      <w:lang w:eastAsia="en-US"/>
    </w:rPr>
  </w:style>
  <w:style w:type="paragraph" w:styleId="TOC1">
    <w:name w:val="toc 1"/>
    <w:basedOn w:val="Normal"/>
    <w:next w:val="Normal"/>
    <w:autoRedefine/>
    <w:uiPriority w:val="39"/>
    <w:unhideWhenUsed/>
    <w:rsid w:val="009022AD"/>
    <w:pPr>
      <w:tabs>
        <w:tab w:val="left" w:pos="709"/>
        <w:tab w:val="right" w:leader="dot" w:pos="9639"/>
      </w:tabs>
      <w:spacing w:before="80" w:after="80"/>
      <w:ind w:left="567" w:right="680" w:hanging="567"/>
    </w:pPr>
    <w:rPr>
      <w:rFonts w:ascii="Calibri" w:hAnsi="Calibri"/>
      <w:b/>
    </w:rPr>
  </w:style>
  <w:style w:type="paragraph" w:styleId="TOC2">
    <w:name w:val="toc 2"/>
    <w:basedOn w:val="Normal"/>
    <w:next w:val="Normal"/>
    <w:autoRedefine/>
    <w:uiPriority w:val="39"/>
    <w:unhideWhenUsed/>
    <w:rsid w:val="009022AD"/>
    <w:pPr>
      <w:tabs>
        <w:tab w:val="left" w:pos="709"/>
        <w:tab w:val="right" w:leader="dot" w:pos="9639"/>
      </w:tabs>
      <w:ind w:left="567" w:hanging="567"/>
    </w:pPr>
    <w:rPr>
      <w:rFonts w:ascii="Calibri" w:hAnsi="Calibri"/>
      <w:sz w:val="20"/>
    </w:rPr>
  </w:style>
  <w:style w:type="paragraph" w:styleId="TOC3">
    <w:name w:val="toc 3"/>
    <w:basedOn w:val="Normal"/>
    <w:next w:val="Normal"/>
    <w:autoRedefine/>
    <w:uiPriority w:val="39"/>
    <w:unhideWhenUsed/>
    <w:rsid w:val="009022AD"/>
    <w:pPr>
      <w:tabs>
        <w:tab w:val="left" w:pos="454"/>
        <w:tab w:val="right" w:leader="dot" w:pos="9639"/>
      </w:tabs>
      <w:ind w:left="567"/>
    </w:pPr>
    <w:rPr>
      <w:rFonts w:ascii="Calibri" w:hAnsi="Calibri"/>
      <w:i/>
      <w:sz w:val="20"/>
    </w:rPr>
  </w:style>
  <w:style w:type="character" w:styleId="Hyperlink">
    <w:name w:val="Hyperlink"/>
    <w:uiPriority w:val="99"/>
    <w:unhideWhenUsed/>
    <w:rsid w:val="00DF0B11"/>
    <w:rPr>
      <w:color w:val="0000FF"/>
      <w:u w:val="single"/>
    </w:rPr>
  </w:style>
  <w:style w:type="numbering" w:customStyle="1" w:styleId="Headings">
    <w:name w:val="Headings"/>
    <w:uiPriority w:val="99"/>
    <w:rsid w:val="00B823B8"/>
    <w:pPr>
      <w:numPr>
        <w:numId w:val="18"/>
      </w:numPr>
    </w:pPr>
  </w:style>
  <w:style w:type="paragraph" w:customStyle="1" w:styleId="SubTitle">
    <w:name w:val="Sub Title"/>
    <w:basedOn w:val="Normal"/>
    <w:rsid w:val="005953D0"/>
    <w:pPr>
      <w:jc w:val="center"/>
    </w:pPr>
    <w:rPr>
      <w:rFonts w:ascii="Arial" w:hAnsi="Arial"/>
      <w:sz w:val="20"/>
    </w:rPr>
  </w:style>
  <w:style w:type="paragraph" w:customStyle="1" w:styleId="NumberedSectionHeading">
    <w:name w:val="Numbered Section Heading"/>
    <w:basedOn w:val="Normal"/>
    <w:rsid w:val="002D4619"/>
    <w:pPr>
      <w:numPr>
        <w:numId w:val="21"/>
      </w:numPr>
    </w:pPr>
    <w:rPr>
      <w:rFonts w:ascii="Arial" w:hAnsi="Arial"/>
      <w:b/>
      <w:caps/>
      <w:sz w:val="20"/>
    </w:rPr>
  </w:style>
  <w:style w:type="character" w:customStyle="1" w:styleId="StyleArial10pt">
    <w:name w:val="Style Arial 10 pt"/>
    <w:rsid w:val="002D4619"/>
    <w:rPr>
      <w:rFonts w:ascii="Arial" w:hAnsi="Arial"/>
      <w:b/>
      <w:sz w:val="20"/>
    </w:rPr>
  </w:style>
  <w:style w:type="paragraph" w:styleId="FootnoteText">
    <w:name w:val="footnote text"/>
    <w:basedOn w:val="Normal"/>
    <w:link w:val="FootnoteTextChar"/>
    <w:semiHidden/>
    <w:rsid w:val="002D4619"/>
    <w:pPr>
      <w:widowControl w:val="0"/>
      <w:overflowPunct w:val="0"/>
      <w:autoSpaceDE w:val="0"/>
      <w:autoSpaceDN w:val="0"/>
      <w:adjustRightInd w:val="0"/>
      <w:textAlignment w:val="baseline"/>
    </w:pPr>
    <w:rPr>
      <w:rFonts w:ascii="Arial" w:hAnsi="Arial"/>
      <w:sz w:val="20"/>
    </w:rPr>
  </w:style>
  <w:style w:type="character" w:customStyle="1" w:styleId="FootnoteTextChar">
    <w:name w:val="Footnote Text Char"/>
    <w:link w:val="FootnoteText"/>
    <w:semiHidden/>
    <w:rsid w:val="002D4619"/>
    <w:rPr>
      <w:rFonts w:ascii="Arial" w:eastAsia="Times New Roman" w:hAnsi="Arial" w:cs="Times New Roman"/>
      <w:sz w:val="20"/>
      <w:szCs w:val="20"/>
    </w:rPr>
  </w:style>
  <w:style w:type="character" w:styleId="FootnoteReference">
    <w:name w:val="footnote reference"/>
    <w:semiHidden/>
    <w:rsid w:val="002D4619"/>
    <w:rPr>
      <w:vertAlign w:val="superscript"/>
    </w:rPr>
  </w:style>
  <w:style w:type="paragraph" w:customStyle="1" w:styleId="Pa0">
    <w:name w:val="Pa0"/>
    <w:basedOn w:val="Default"/>
    <w:next w:val="Default"/>
    <w:uiPriority w:val="99"/>
    <w:rsid w:val="008C7485"/>
    <w:pPr>
      <w:spacing w:line="241" w:lineRule="atLeast"/>
    </w:pPr>
    <w:rPr>
      <w:rFonts w:ascii="Myriad Pro" w:hAnsi="Myriad Pro" w:cs="Times New Roman"/>
      <w:color w:val="auto"/>
    </w:rPr>
  </w:style>
  <w:style w:type="paragraph" w:customStyle="1" w:styleId="Pa3">
    <w:name w:val="Pa3"/>
    <w:basedOn w:val="Default"/>
    <w:next w:val="Default"/>
    <w:uiPriority w:val="99"/>
    <w:rsid w:val="008C7485"/>
    <w:pPr>
      <w:spacing w:line="201" w:lineRule="atLeast"/>
    </w:pPr>
    <w:rPr>
      <w:rFonts w:ascii="Myriad Pro" w:hAnsi="Myriad Pro" w:cs="Times New Roman"/>
      <w:color w:val="auto"/>
    </w:rPr>
  </w:style>
  <w:style w:type="paragraph" w:customStyle="1" w:styleId="Pa2">
    <w:name w:val="Pa2"/>
    <w:basedOn w:val="Default"/>
    <w:next w:val="Default"/>
    <w:uiPriority w:val="99"/>
    <w:rsid w:val="008C7485"/>
    <w:pPr>
      <w:spacing w:line="201" w:lineRule="atLeast"/>
    </w:pPr>
    <w:rPr>
      <w:rFonts w:ascii="Myriad Pro" w:hAnsi="Myriad Pro" w:cs="Times New Roman"/>
      <w:color w:val="auto"/>
    </w:rPr>
  </w:style>
  <w:style w:type="character" w:customStyle="1" w:styleId="A5">
    <w:name w:val="A5"/>
    <w:uiPriority w:val="99"/>
    <w:rsid w:val="008C7485"/>
    <w:rPr>
      <w:rFonts w:cs="Myriad Pro"/>
      <w:color w:val="000000"/>
    </w:rPr>
  </w:style>
  <w:style w:type="paragraph" w:styleId="Header">
    <w:name w:val="header"/>
    <w:basedOn w:val="Normal"/>
    <w:link w:val="HeaderChar"/>
    <w:uiPriority w:val="99"/>
    <w:unhideWhenUsed/>
    <w:rsid w:val="00FA1E56"/>
    <w:pPr>
      <w:tabs>
        <w:tab w:val="center" w:pos="4513"/>
        <w:tab w:val="right" w:pos="9026"/>
      </w:tabs>
    </w:pPr>
  </w:style>
  <w:style w:type="character" w:customStyle="1" w:styleId="HeaderChar">
    <w:name w:val="Header Char"/>
    <w:link w:val="Header"/>
    <w:uiPriority w:val="99"/>
    <w:rsid w:val="00FA1E56"/>
    <w:rPr>
      <w:rFonts w:ascii="Gill Sans MT" w:eastAsia="Times New Roman" w:hAnsi="Gill Sans MT" w:cs="Times New Roman"/>
      <w:szCs w:val="20"/>
    </w:rPr>
  </w:style>
  <w:style w:type="paragraph" w:styleId="Footer">
    <w:name w:val="footer"/>
    <w:basedOn w:val="Normal"/>
    <w:link w:val="FooterChar"/>
    <w:uiPriority w:val="99"/>
    <w:unhideWhenUsed/>
    <w:rsid w:val="00FA1E56"/>
    <w:pPr>
      <w:tabs>
        <w:tab w:val="center" w:pos="4513"/>
        <w:tab w:val="right" w:pos="9026"/>
      </w:tabs>
    </w:pPr>
  </w:style>
  <w:style w:type="character" w:customStyle="1" w:styleId="FooterChar">
    <w:name w:val="Footer Char"/>
    <w:link w:val="Footer"/>
    <w:uiPriority w:val="99"/>
    <w:rsid w:val="00FA1E56"/>
    <w:rPr>
      <w:rFonts w:ascii="Gill Sans MT" w:eastAsia="Times New Roman" w:hAnsi="Gill Sans MT" w:cs="Times New Roman"/>
      <w:szCs w:val="20"/>
    </w:rPr>
  </w:style>
  <w:style w:type="paragraph" w:styleId="BalloonText">
    <w:name w:val="Balloon Text"/>
    <w:basedOn w:val="Normal"/>
    <w:link w:val="BalloonTextChar"/>
    <w:uiPriority w:val="99"/>
    <w:semiHidden/>
    <w:unhideWhenUsed/>
    <w:rsid w:val="00443DCD"/>
    <w:rPr>
      <w:rFonts w:ascii="Tahoma" w:hAnsi="Tahoma" w:cs="Tahoma"/>
      <w:sz w:val="16"/>
      <w:szCs w:val="16"/>
    </w:rPr>
  </w:style>
  <w:style w:type="character" w:customStyle="1" w:styleId="BalloonTextChar">
    <w:name w:val="Balloon Text Char"/>
    <w:link w:val="BalloonText"/>
    <w:uiPriority w:val="99"/>
    <w:semiHidden/>
    <w:rsid w:val="00443DCD"/>
    <w:rPr>
      <w:rFonts w:ascii="Tahoma" w:eastAsia="Times New Roman" w:hAnsi="Tahoma" w:cs="Tahoma"/>
      <w:sz w:val="16"/>
      <w:szCs w:val="16"/>
    </w:rPr>
  </w:style>
  <w:style w:type="paragraph" w:customStyle="1" w:styleId="legclearfix">
    <w:name w:val="legclearfix"/>
    <w:basedOn w:val="Normal"/>
    <w:rsid w:val="006A3DC1"/>
    <w:pPr>
      <w:spacing w:before="100" w:beforeAutospacing="1" w:after="100" w:afterAutospacing="1"/>
    </w:pPr>
    <w:rPr>
      <w:rFonts w:ascii="Times New Roman" w:hAnsi="Times New Roman"/>
      <w:sz w:val="24"/>
      <w:szCs w:val="24"/>
      <w:lang w:eastAsia="en-GB"/>
    </w:rPr>
  </w:style>
  <w:style w:type="character" w:customStyle="1" w:styleId="legds">
    <w:name w:val="legds"/>
    <w:rsid w:val="006A3DC1"/>
  </w:style>
  <w:style w:type="character" w:styleId="PageNumber">
    <w:name w:val="page number"/>
    <w:rsid w:val="00342A7B"/>
  </w:style>
  <w:style w:type="character" w:customStyle="1" w:styleId="UnresolvedMention1">
    <w:name w:val="Unresolved Mention1"/>
    <w:uiPriority w:val="99"/>
    <w:semiHidden/>
    <w:unhideWhenUsed/>
    <w:rsid w:val="00416B42"/>
    <w:rPr>
      <w:color w:val="605E5C"/>
      <w:shd w:val="clear" w:color="auto" w:fill="E1DFDD"/>
    </w:rPr>
  </w:style>
  <w:style w:type="character" w:styleId="FollowedHyperlink">
    <w:name w:val="FollowedHyperlink"/>
    <w:basedOn w:val="DefaultParagraphFont"/>
    <w:uiPriority w:val="99"/>
    <w:semiHidden/>
    <w:unhideWhenUsed/>
    <w:rsid w:val="00387BD1"/>
    <w:rPr>
      <w:color w:val="954F72" w:themeColor="followedHyperlink"/>
      <w:u w:val="single"/>
    </w:rPr>
  </w:style>
  <w:style w:type="numbering" w:customStyle="1" w:styleId="Headings1">
    <w:name w:val="Headings1"/>
    <w:uiPriority w:val="99"/>
    <w:rsid w:val="00ED16B9"/>
  </w:style>
  <w:style w:type="paragraph" w:styleId="BodyText">
    <w:name w:val="Body Text"/>
    <w:basedOn w:val="Normal"/>
    <w:link w:val="BodyTextChar"/>
    <w:rsid w:val="00EC5228"/>
    <w:pPr>
      <w:jc w:val="center"/>
    </w:pPr>
    <w:rPr>
      <w:rFonts w:ascii="SassoonPrimaryInfant" w:hAnsi="SassoonPrimaryInfant"/>
      <w:bCs/>
      <w:sz w:val="32"/>
    </w:rPr>
  </w:style>
  <w:style w:type="character" w:customStyle="1" w:styleId="BodyTextChar">
    <w:name w:val="Body Text Char"/>
    <w:basedOn w:val="DefaultParagraphFont"/>
    <w:link w:val="BodyText"/>
    <w:rsid w:val="00EC5228"/>
    <w:rPr>
      <w:rFonts w:ascii="SassoonPrimaryInfant" w:eastAsia="Times New Roman" w:hAnsi="SassoonPrimaryInfant"/>
      <w:bCs/>
      <w:sz w:val="32"/>
      <w:lang w:eastAsia="en-US"/>
    </w:rPr>
  </w:style>
  <w:style w:type="paragraph" w:customStyle="1" w:styleId="TNCBodyText">
    <w:name w:val="TNC Body Text"/>
    <w:basedOn w:val="Normal"/>
    <w:link w:val="TNCBodyTextChar"/>
    <w:qFormat/>
    <w:rsid w:val="00AC6DF9"/>
    <w:pPr>
      <w:spacing w:before="200" w:after="200" w:line="276" w:lineRule="auto"/>
      <w:jc w:val="both"/>
    </w:pPr>
    <w:rPr>
      <w:rFonts w:eastAsiaTheme="minorHAnsi" w:cstheme="minorBidi"/>
      <w:szCs w:val="22"/>
    </w:rPr>
  </w:style>
  <w:style w:type="character" w:customStyle="1" w:styleId="TNCBodyTextChar">
    <w:name w:val="TNC Body Text Char"/>
    <w:basedOn w:val="DefaultParagraphFont"/>
    <w:link w:val="TNCBodyText"/>
    <w:rsid w:val="00AC6DF9"/>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1372504">
      <w:bodyDiv w:val="1"/>
      <w:marLeft w:val="0"/>
      <w:marRight w:val="0"/>
      <w:marTop w:val="0"/>
      <w:marBottom w:val="0"/>
      <w:divBdr>
        <w:top w:val="none" w:sz="0" w:space="0" w:color="auto"/>
        <w:left w:val="none" w:sz="0" w:space="0" w:color="auto"/>
        <w:bottom w:val="none" w:sz="0" w:space="0" w:color="auto"/>
        <w:right w:val="none" w:sz="0" w:space="0" w:color="auto"/>
      </w:divBdr>
    </w:div>
    <w:div w:id="819806714">
      <w:bodyDiv w:val="1"/>
      <w:marLeft w:val="0"/>
      <w:marRight w:val="0"/>
      <w:marTop w:val="0"/>
      <w:marBottom w:val="0"/>
      <w:divBdr>
        <w:top w:val="none" w:sz="0" w:space="0" w:color="auto"/>
        <w:left w:val="none" w:sz="0" w:space="0" w:color="auto"/>
        <w:bottom w:val="none" w:sz="0" w:space="0" w:color="auto"/>
        <w:right w:val="none" w:sz="0" w:space="0" w:color="auto"/>
      </w:divBdr>
    </w:div>
    <w:div w:id="1056776264">
      <w:bodyDiv w:val="1"/>
      <w:marLeft w:val="0"/>
      <w:marRight w:val="0"/>
      <w:marTop w:val="0"/>
      <w:marBottom w:val="0"/>
      <w:divBdr>
        <w:top w:val="none" w:sz="0" w:space="0" w:color="auto"/>
        <w:left w:val="none" w:sz="0" w:space="0" w:color="auto"/>
        <w:bottom w:val="none" w:sz="0" w:space="0" w:color="auto"/>
        <w:right w:val="none" w:sz="0" w:space="0" w:color="auto"/>
      </w:divBdr>
      <w:divsChild>
        <w:div w:id="1227381418">
          <w:marLeft w:val="0"/>
          <w:marRight w:val="0"/>
          <w:marTop w:val="0"/>
          <w:marBottom w:val="0"/>
          <w:divBdr>
            <w:top w:val="none" w:sz="0" w:space="0" w:color="auto"/>
            <w:left w:val="none" w:sz="0" w:space="0" w:color="auto"/>
            <w:bottom w:val="none" w:sz="0" w:space="0" w:color="auto"/>
            <w:right w:val="none" w:sz="0" w:space="0" w:color="auto"/>
          </w:divBdr>
          <w:divsChild>
            <w:div w:id="783040281">
              <w:marLeft w:val="0"/>
              <w:marRight w:val="0"/>
              <w:marTop w:val="0"/>
              <w:marBottom w:val="600"/>
              <w:divBdr>
                <w:top w:val="none" w:sz="0" w:space="0" w:color="auto"/>
                <w:left w:val="none" w:sz="0" w:space="0" w:color="auto"/>
                <w:bottom w:val="none" w:sz="0" w:space="0" w:color="auto"/>
                <w:right w:val="none" w:sz="0" w:space="0" w:color="auto"/>
              </w:divBdr>
              <w:divsChild>
                <w:div w:id="135233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782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neidentity.co.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6260c2e-1f38-431e-91d1-53cf0f585b53">
      <Terms xmlns="http://schemas.microsoft.com/office/infopath/2007/PartnerControls"/>
    </lcf76f155ced4ddcb4097134ff3c332f>
    <TaxCatchAll xmlns="8da5b591-1fa3-4b74-bddf-0f0503ea34d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16809C8C829844A3D1EF1EE8905DB8" ma:contentTypeVersion="13" ma:contentTypeDescription="Create a new document." ma:contentTypeScope="" ma:versionID="4acf4a8f2e933121d93438261ec6db89">
  <xsd:schema xmlns:xsd="http://www.w3.org/2001/XMLSchema" xmlns:xs="http://www.w3.org/2001/XMLSchema" xmlns:p="http://schemas.microsoft.com/office/2006/metadata/properties" xmlns:ns2="26260c2e-1f38-431e-91d1-53cf0f585b53" xmlns:ns3="8da5b591-1fa3-4b74-bddf-0f0503ea34d9" targetNamespace="http://schemas.microsoft.com/office/2006/metadata/properties" ma:root="true" ma:fieldsID="d943b4273427e535a99bb43eed139783" ns2:_="" ns3:_="">
    <xsd:import namespace="26260c2e-1f38-431e-91d1-53cf0f585b53"/>
    <xsd:import namespace="8da5b591-1fa3-4b74-bddf-0f0503ea34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260c2e-1f38-431e-91d1-53cf0f585b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8be4060-505a-45fb-93ec-b4d86ee2c13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a5b591-1fa3-4b74-bddf-0f0503ea34d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fd797b9-ec63-470c-a0e2-83699f73474f}" ma:internalName="TaxCatchAll" ma:showField="CatchAllData" ma:web="8da5b591-1fa3-4b74-bddf-0f0503ea34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44D314-5D6F-4637-B109-23CDF00CF315}">
  <ds:schemaRefs>
    <ds:schemaRef ds:uri="http://schemas.microsoft.com/office/2006/metadata/properties"/>
    <ds:schemaRef ds:uri="http://schemas.microsoft.com/office/infopath/2007/PartnerControls"/>
    <ds:schemaRef ds:uri="26260c2e-1f38-431e-91d1-53cf0f585b53"/>
    <ds:schemaRef ds:uri="8da5b591-1fa3-4b74-bddf-0f0503ea34d9"/>
  </ds:schemaRefs>
</ds:datastoreItem>
</file>

<file path=customXml/itemProps2.xml><?xml version="1.0" encoding="utf-8"?>
<ds:datastoreItem xmlns:ds="http://schemas.openxmlformats.org/officeDocument/2006/customXml" ds:itemID="{08929802-12EE-40D4-A67A-296E50DE401B}">
  <ds:schemaRefs>
    <ds:schemaRef ds:uri="http://schemas.microsoft.com/sharepoint/v3/contenttype/forms"/>
  </ds:schemaRefs>
</ds:datastoreItem>
</file>

<file path=customXml/itemProps3.xml><?xml version="1.0" encoding="utf-8"?>
<ds:datastoreItem xmlns:ds="http://schemas.openxmlformats.org/officeDocument/2006/customXml" ds:itemID="{E291F563-295F-4917-A290-CD7817D08D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260c2e-1f38-431e-91d1-53cf0f585b53"/>
    <ds:schemaRef ds:uri="8da5b591-1fa3-4b74-bddf-0f0503ea34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215202-E92B-4B45-9F2A-9237B990A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537</Words>
  <Characters>2890</Characters>
  <Application>Microsoft Office Word</Application>
  <DocSecurity>0</DocSecurity>
  <Lines>64</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3385</CharactersWithSpaces>
  <SharedDoc>false</SharedDoc>
  <HLinks>
    <vt:vector size="510" baseType="variant">
      <vt:variant>
        <vt:i4>5701698</vt:i4>
      </vt:variant>
      <vt:variant>
        <vt:i4>477</vt:i4>
      </vt:variant>
      <vt:variant>
        <vt:i4>0</vt:i4>
      </vt:variant>
      <vt:variant>
        <vt:i4>5</vt:i4>
      </vt:variant>
      <vt:variant>
        <vt:lpwstr>https://www.gov.uk/government/publications/controlling-access-to-school-premises</vt:lpwstr>
      </vt:variant>
      <vt:variant>
        <vt:lpwstr/>
      </vt:variant>
      <vt:variant>
        <vt:i4>131147</vt:i4>
      </vt:variant>
      <vt:variant>
        <vt:i4>474</vt:i4>
      </vt:variant>
      <vt:variant>
        <vt:i4>0</vt:i4>
      </vt:variant>
      <vt:variant>
        <vt:i4>5</vt:i4>
      </vt:variant>
      <vt:variant>
        <vt:lpwstr>https://www.kymallanhsc.co.uk/Document/DownloadDocument/7402</vt:lpwstr>
      </vt:variant>
      <vt:variant>
        <vt:lpwstr/>
      </vt:variant>
      <vt:variant>
        <vt:i4>6225949</vt:i4>
      </vt:variant>
      <vt:variant>
        <vt:i4>471</vt:i4>
      </vt:variant>
      <vt:variant>
        <vt:i4>0</vt:i4>
      </vt:variant>
      <vt:variant>
        <vt:i4>5</vt:i4>
      </vt:variant>
      <vt:variant>
        <vt:lpwstr>https://www.npcc.police.uk/documents/Children and Young people/When to call police guidance for schools and colleges.pdf</vt:lpwstr>
      </vt:variant>
      <vt:variant>
        <vt:lpwstr/>
      </vt:variant>
      <vt:variant>
        <vt:i4>2490469</vt:i4>
      </vt:variant>
      <vt:variant>
        <vt:i4>468</vt:i4>
      </vt:variant>
      <vt:variant>
        <vt:i4>0</vt:i4>
      </vt:variant>
      <vt:variant>
        <vt:i4>5</vt:i4>
      </vt:variant>
      <vt:variant>
        <vt:lpwstr>https://www.gov.uk/government/publications/preventing-and-tackling-bullying</vt:lpwstr>
      </vt:variant>
      <vt:variant>
        <vt:lpwstr/>
      </vt:variant>
      <vt:variant>
        <vt:i4>5898255</vt:i4>
      </vt:variant>
      <vt:variant>
        <vt:i4>465</vt:i4>
      </vt:variant>
      <vt:variant>
        <vt:i4>0</vt:i4>
      </vt:variant>
      <vt:variant>
        <vt:i4>5</vt:i4>
      </vt:variant>
      <vt:variant>
        <vt:lpwstr>https://www.gov.uk/government/publications/keeping-children-safe-in-education--2</vt:lpwstr>
      </vt:variant>
      <vt:variant>
        <vt:lpwstr/>
      </vt:variant>
      <vt:variant>
        <vt:i4>4653075</vt:i4>
      </vt:variant>
      <vt:variant>
        <vt:i4>462</vt:i4>
      </vt:variant>
      <vt:variant>
        <vt:i4>0</vt:i4>
      </vt:variant>
      <vt:variant>
        <vt:i4>5</vt:i4>
      </vt:variant>
      <vt:variant>
        <vt:lpwstr>https://www.gov.uk/government/publications/use-of-reasonable-force-in-schools</vt:lpwstr>
      </vt:variant>
      <vt:variant>
        <vt:lpwstr/>
      </vt:variant>
      <vt:variant>
        <vt:i4>917526</vt:i4>
      </vt:variant>
      <vt:variant>
        <vt:i4>459</vt:i4>
      </vt:variant>
      <vt:variant>
        <vt:i4>0</vt:i4>
      </vt:variant>
      <vt:variant>
        <vt:i4>5</vt:i4>
      </vt:variant>
      <vt:variant>
        <vt:lpwstr>https://www.gov.uk/government/publications/sexual-violence-and-sexual-harassment-between-children-in-schools-and-colleges</vt:lpwstr>
      </vt:variant>
      <vt:variant>
        <vt:lpwstr/>
      </vt:variant>
      <vt:variant>
        <vt:i4>5898255</vt:i4>
      </vt:variant>
      <vt:variant>
        <vt:i4>456</vt:i4>
      </vt:variant>
      <vt:variant>
        <vt:i4>0</vt:i4>
      </vt:variant>
      <vt:variant>
        <vt:i4>5</vt:i4>
      </vt:variant>
      <vt:variant>
        <vt:lpwstr>https://www.gov.uk/government/publications/keeping-children-safe-in-education--2</vt:lpwstr>
      </vt:variant>
      <vt:variant>
        <vt:lpwstr/>
      </vt:variant>
      <vt:variant>
        <vt:i4>6225987</vt:i4>
      </vt:variant>
      <vt:variant>
        <vt:i4>453</vt:i4>
      </vt:variant>
      <vt:variant>
        <vt:i4>0</vt:i4>
      </vt:variant>
      <vt:variant>
        <vt:i4>5</vt:i4>
      </vt:variant>
      <vt:variant>
        <vt:lpwstr>https://assets.publishing.service.gov.uk/government/uploads/system/uploads/attachment_data/file/674416/Searching_screening_and_confiscation.pdf</vt:lpwstr>
      </vt:variant>
      <vt:variant>
        <vt:lpwstr/>
      </vt:variant>
      <vt:variant>
        <vt:i4>4</vt:i4>
      </vt:variant>
      <vt:variant>
        <vt:i4>450</vt:i4>
      </vt:variant>
      <vt:variant>
        <vt:i4>0</vt:i4>
      </vt:variant>
      <vt:variant>
        <vt:i4>5</vt:i4>
      </vt:variant>
      <vt:variant>
        <vt:lpwstr>https://www.gov.uk/government/publications/statutory-policies-for-schools-and-academy-trusts</vt:lpwstr>
      </vt:variant>
      <vt:variant>
        <vt:lpwstr/>
      </vt:variant>
      <vt:variant>
        <vt:i4>5111838</vt:i4>
      </vt:variant>
      <vt:variant>
        <vt:i4>447</vt:i4>
      </vt:variant>
      <vt:variant>
        <vt:i4>0</vt:i4>
      </vt:variant>
      <vt:variant>
        <vt:i4>5</vt:i4>
      </vt:variant>
      <vt:variant>
        <vt:lpwstr>https://www.gov.uk/government/publications/promoting-fundamental-british-values-through-smsc</vt:lpwstr>
      </vt:variant>
      <vt:variant>
        <vt:lpwstr/>
      </vt:variant>
      <vt:variant>
        <vt:i4>1179707</vt:i4>
      </vt:variant>
      <vt:variant>
        <vt:i4>440</vt:i4>
      </vt:variant>
      <vt:variant>
        <vt:i4>0</vt:i4>
      </vt:variant>
      <vt:variant>
        <vt:i4>5</vt:i4>
      </vt:variant>
      <vt:variant>
        <vt:lpwstr/>
      </vt:variant>
      <vt:variant>
        <vt:lpwstr>_Toc51148979</vt:lpwstr>
      </vt:variant>
      <vt:variant>
        <vt:i4>1245243</vt:i4>
      </vt:variant>
      <vt:variant>
        <vt:i4>434</vt:i4>
      </vt:variant>
      <vt:variant>
        <vt:i4>0</vt:i4>
      </vt:variant>
      <vt:variant>
        <vt:i4>5</vt:i4>
      </vt:variant>
      <vt:variant>
        <vt:lpwstr/>
      </vt:variant>
      <vt:variant>
        <vt:lpwstr>_Toc51148978</vt:lpwstr>
      </vt:variant>
      <vt:variant>
        <vt:i4>1835067</vt:i4>
      </vt:variant>
      <vt:variant>
        <vt:i4>428</vt:i4>
      </vt:variant>
      <vt:variant>
        <vt:i4>0</vt:i4>
      </vt:variant>
      <vt:variant>
        <vt:i4>5</vt:i4>
      </vt:variant>
      <vt:variant>
        <vt:lpwstr/>
      </vt:variant>
      <vt:variant>
        <vt:lpwstr>_Toc51148977</vt:lpwstr>
      </vt:variant>
      <vt:variant>
        <vt:i4>1900603</vt:i4>
      </vt:variant>
      <vt:variant>
        <vt:i4>422</vt:i4>
      </vt:variant>
      <vt:variant>
        <vt:i4>0</vt:i4>
      </vt:variant>
      <vt:variant>
        <vt:i4>5</vt:i4>
      </vt:variant>
      <vt:variant>
        <vt:lpwstr/>
      </vt:variant>
      <vt:variant>
        <vt:lpwstr>_Toc51148976</vt:lpwstr>
      </vt:variant>
      <vt:variant>
        <vt:i4>1966139</vt:i4>
      </vt:variant>
      <vt:variant>
        <vt:i4>416</vt:i4>
      </vt:variant>
      <vt:variant>
        <vt:i4>0</vt:i4>
      </vt:variant>
      <vt:variant>
        <vt:i4>5</vt:i4>
      </vt:variant>
      <vt:variant>
        <vt:lpwstr/>
      </vt:variant>
      <vt:variant>
        <vt:lpwstr>_Toc51148975</vt:lpwstr>
      </vt:variant>
      <vt:variant>
        <vt:i4>2031675</vt:i4>
      </vt:variant>
      <vt:variant>
        <vt:i4>410</vt:i4>
      </vt:variant>
      <vt:variant>
        <vt:i4>0</vt:i4>
      </vt:variant>
      <vt:variant>
        <vt:i4>5</vt:i4>
      </vt:variant>
      <vt:variant>
        <vt:lpwstr/>
      </vt:variant>
      <vt:variant>
        <vt:lpwstr>_Toc51148974</vt:lpwstr>
      </vt:variant>
      <vt:variant>
        <vt:i4>1572923</vt:i4>
      </vt:variant>
      <vt:variant>
        <vt:i4>404</vt:i4>
      </vt:variant>
      <vt:variant>
        <vt:i4>0</vt:i4>
      </vt:variant>
      <vt:variant>
        <vt:i4>5</vt:i4>
      </vt:variant>
      <vt:variant>
        <vt:lpwstr/>
      </vt:variant>
      <vt:variant>
        <vt:lpwstr>_Toc51148973</vt:lpwstr>
      </vt:variant>
      <vt:variant>
        <vt:i4>1638459</vt:i4>
      </vt:variant>
      <vt:variant>
        <vt:i4>398</vt:i4>
      </vt:variant>
      <vt:variant>
        <vt:i4>0</vt:i4>
      </vt:variant>
      <vt:variant>
        <vt:i4>5</vt:i4>
      </vt:variant>
      <vt:variant>
        <vt:lpwstr/>
      </vt:variant>
      <vt:variant>
        <vt:lpwstr>_Toc51148972</vt:lpwstr>
      </vt:variant>
      <vt:variant>
        <vt:i4>1703995</vt:i4>
      </vt:variant>
      <vt:variant>
        <vt:i4>392</vt:i4>
      </vt:variant>
      <vt:variant>
        <vt:i4>0</vt:i4>
      </vt:variant>
      <vt:variant>
        <vt:i4>5</vt:i4>
      </vt:variant>
      <vt:variant>
        <vt:lpwstr/>
      </vt:variant>
      <vt:variant>
        <vt:lpwstr>_Toc51148971</vt:lpwstr>
      </vt:variant>
      <vt:variant>
        <vt:i4>1769531</vt:i4>
      </vt:variant>
      <vt:variant>
        <vt:i4>386</vt:i4>
      </vt:variant>
      <vt:variant>
        <vt:i4>0</vt:i4>
      </vt:variant>
      <vt:variant>
        <vt:i4>5</vt:i4>
      </vt:variant>
      <vt:variant>
        <vt:lpwstr/>
      </vt:variant>
      <vt:variant>
        <vt:lpwstr>_Toc51148970</vt:lpwstr>
      </vt:variant>
      <vt:variant>
        <vt:i4>1179706</vt:i4>
      </vt:variant>
      <vt:variant>
        <vt:i4>380</vt:i4>
      </vt:variant>
      <vt:variant>
        <vt:i4>0</vt:i4>
      </vt:variant>
      <vt:variant>
        <vt:i4>5</vt:i4>
      </vt:variant>
      <vt:variant>
        <vt:lpwstr/>
      </vt:variant>
      <vt:variant>
        <vt:lpwstr>_Toc51148969</vt:lpwstr>
      </vt:variant>
      <vt:variant>
        <vt:i4>1245242</vt:i4>
      </vt:variant>
      <vt:variant>
        <vt:i4>374</vt:i4>
      </vt:variant>
      <vt:variant>
        <vt:i4>0</vt:i4>
      </vt:variant>
      <vt:variant>
        <vt:i4>5</vt:i4>
      </vt:variant>
      <vt:variant>
        <vt:lpwstr/>
      </vt:variant>
      <vt:variant>
        <vt:lpwstr>_Toc51148968</vt:lpwstr>
      </vt:variant>
      <vt:variant>
        <vt:i4>1835066</vt:i4>
      </vt:variant>
      <vt:variant>
        <vt:i4>368</vt:i4>
      </vt:variant>
      <vt:variant>
        <vt:i4>0</vt:i4>
      </vt:variant>
      <vt:variant>
        <vt:i4>5</vt:i4>
      </vt:variant>
      <vt:variant>
        <vt:lpwstr/>
      </vt:variant>
      <vt:variant>
        <vt:lpwstr>_Toc51148967</vt:lpwstr>
      </vt:variant>
      <vt:variant>
        <vt:i4>1900602</vt:i4>
      </vt:variant>
      <vt:variant>
        <vt:i4>362</vt:i4>
      </vt:variant>
      <vt:variant>
        <vt:i4>0</vt:i4>
      </vt:variant>
      <vt:variant>
        <vt:i4>5</vt:i4>
      </vt:variant>
      <vt:variant>
        <vt:lpwstr/>
      </vt:variant>
      <vt:variant>
        <vt:lpwstr>_Toc51148966</vt:lpwstr>
      </vt:variant>
      <vt:variant>
        <vt:i4>1966138</vt:i4>
      </vt:variant>
      <vt:variant>
        <vt:i4>356</vt:i4>
      </vt:variant>
      <vt:variant>
        <vt:i4>0</vt:i4>
      </vt:variant>
      <vt:variant>
        <vt:i4>5</vt:i4>
      </vt:variant>
      <vt:variant>
        <vt:lpwstr/>
      </vt:variant>
      <vt:variant>
        <vt:lpwstr>_Toc51148965</vt:lpwstr>
      </vt:variant>
      <vt:variant>
        <vt:i4>2031674</vt:i4>
      </vt:variant>
      <vt:variant>
        <vt:i4>350</vt:i4>
      </vt:variant>
      <vt:variant>
        <vt:i4>0</vt:i4>
      </vt:variant>
      <vt:variant>
        <vt:i4>5</vt:i4>
      </vt:variant>
      <vt:variant>
        <vt:lpwstr/>
      </vt:variant>
      <vt:variant>
        <vt:lpwstr>_Toc51148964</vt:lpwstr>
      </vt:variant>
      <vt:variant>
        <vt:i4>1572922</vt:i4>
      </vt:variant>
      <vt:variant>
        <vt:i4>344</vt:i4>
      </vt:variant>
      <vt:variant>
        <vt:i4>0</vt:i4>
      </vt:variant>
      <vt:variant>
        <vt:i4>5</vt:i4>
      </vt:variant>
      <vt:variant>
        <vt:lpwstr/>
      </vt:variant>
      <vt:variant>
        <vt:lpwstr>_Toc51148963</vt:lpwstr>
      </vt:variant>
      <vt:variant>
        <vt:i4>1638458</vt:i4>
      </vt:variant>
      <vt:variant>
        <vt:i4>338</vt:i4>
      </vt:variant>
      <vt:variant>
        <vt:i4>0</vt:i4>
      </vt:variant>
      <vt:variant>
        <vt:i4>5</vt:i4>
      </vt:variant>
      <vt:variant>
        <vt:lpwstr/>
      </vt:variant>
      <vt:variant>
        <vt:lpwstr>_Toc51148962</vt:lpwstr>
      </vt:variant>
      <vt:variant>
        <vt:i4>1703994</vt:i4>
      </vt:variant>
      <vt:variant>
        <vt:i4>332</vt:i4>
      </vt:variant>
      <vt:variant>
        <vt:i4>0</vt:i4>
      </vt:variant>
      <vt:variant>
        <vt:i4>5</vt:i4>
      </vt:variant>
      <vt:variant>
        <vt:lpwstr/>
      </vt:variant>
      <vt:variant>
        <vt:lpwstr>_Toc51148961</vt:lpwstr>
      </vt:variant>
      <vt:variant>
        <vt:i4>1769530</vt:i4>
      </vt:variant>
      <vt:variant>
        <vt:i4>326</vt:i4>
      </vt:variant>
      <vt:variant>
        <vt:i4>0</vt:i4>
      </vt:variant>
      <vt:variant>
        <vt:i4>5</vt:i4>
      </vt:variant>
      <vt:variant>
        <vt:lpwstr/>
      </vt:variant>
      <vt:variant>
        <vt:lpwstr>_Toc51148960</vt:lpwstr>
      </vt:variant>
      <vt:variant>
        <vt:i4>1179705</vt:i4>
      </vt:variant>
      <vt:variant>
        <vt:i4>320</vt:i4>
      </vt:variant>
      <vt:variant>
        <vt:i4>0</vt:i4>
      </vt:variant>
      <vt:variant>
        <vt:i4>5</vt:i4>
      </vt:variant>
      <vt:variant>
        <vt:lpwstr/>
      </vt:variant>
      <vt:variant>
        <vt:lpwstr>_Toc51148959</vt:lpwstr>
      </vt:variant>
      <vt:variant>
        <vt:i4>1245241</vt:i4>
      </vt:variant>
      <vt:variant>
        <vt:i4>314</vt:i4>
      </vt:variant>
      <vt:variant>
        <vt:i4>0</vt:i4>
      </vt:variant>
      <vt:variant>
        <vt:i4>5</vt:i4>
      </vt:variant>
      <vt:variant>
        <vt:lpwstr/>
      </vt:variant>
      <vt:variant>
        <vt:lpwstr>_Toc51148958</vt:lpwstr>
      </vt:variant>
      <vt:variant>
        <vt:i4>1835065</vt:i4>
      </vt:variant>
      <vt:variant>
        <vt:i4>308</vt:i4>
      </vt:variant>
      <vt:variant>
        <vt:i4>0</vt:i4>
      </vt:variant>
      <vt:variant>
        <vt:i4>5</vt:i4>
      </vt:variant>
      <vt:variant>
        <vt:lpwstr/>
      </vt:variant>
      <vt:variant>
        <vt:lpwstr>_Toc51148957</vt:lpwstr>
      </vt:variant>
      <vt:variant>
        <vt:i4>1900601</vt:i4>
      </vt:variant>
      <vt:variant>
        <vt:i4>302</vt:i4>
      </vt:variant>
      <vt:variant>
        <vt:i4>0</vt:i4>
      </vt:variant>
      <vt:variant>
        <vt:i4>5</vt:i4>
      </vt:variant>
      <vt:variant>
        <vt:lpwstr/>
      </vt:variant>
      <vt:variant>
        <vt:lpwstr>_Toc51148956</vt:lpwstr>
      </vt:variant>
      <vt:variant>
        <vt:i4>1966137</vt:i4>
      </vt:variant>
      <vt:variant>
        <vt:i4>296</vt:i4>
      </vt:variant>
      <vt:variant>
        <vt:i4>0</vt:i4>
      </vt:variant>
      <vt:variant>
        <vt:i4>5</vt:i4>
      </vt:variant>
      <vt:variant>
        <vt:lpwstr/>
      </vt:variant>
      <vt:variant>
        <vt:lpwstr>_Toc51148955</vt:lpwstr>
      </vt:variant>
      <vt:variant>
        <vt:i4>2031673</vt:i4>
      </vt:variant>
      <vt:variant>
        <vt:i4>290</vt:i4>
      </vt:variant>
      <vt:variant>
        <vt:i4>0</vt:i4>
      </vt:variant>
      <vt:variant>
        <vt:i4>5</vt:i4>
      </vt:variant>
      <vt:variant>
        <vt:lpwstr/>
      </vt:variant>
      <vt:variant>
        <vt:lpwstr>_Toc51148954</vt:lpwstr>
      </vt:variant>
      <vt:variant>
        <vt:i4>1572921</vt:i4>
      </vt:variant>
      <vt:variant>
        <vt:i4>284</vt:i4>
      </vt:variant>
      <vt:variant>
        <vt:i4>0</vt:i4>
      </vt:variant>
      <vt:variant>
        <vt:i4>5</vt:i4>
      </vt:variant>
      <vt:variant>
        <vt:lpwstr/>
      </vt:variant>
      <vt:variant>
        <vt:lpwstr>_Toc51148953</vt:lpwstr>
      </vt:variant>
      <vt:variant>
        <vt:i4>1638457</vt:i4>
      </vt:variant>
      <vt:variant>
        <vt:i4>278</vt:i4>
      </vt:variant>
      <vt:variant>
        <vt:i4>0</vt:i4>
      </vt:variant>
      <vt:variant>
        <vt:i4>5</vt:i4>
      </vt:variant>
      <vt:variant>
        <vt:lpwstr/>
      </vt:variant>
      <vt:variant>
        <vt:lpwstr>_Toc51148952</vt:lpwstr>
      </vt:variant>
      <vt:variant>
        <vt:i4>1703993</vt:i4>
      </vt:variant>
      <vt:variant>
        <vt:i4>272</vt:i4>
      </vt:variant>
      <vt:variant>
        <vt:i4>0</vt:i4>
      </vt:variant>
      <vt:variant>
        <vt:i4>5</vt:i4>
      </vt:variant>
      <vt:variant>
        <vt:lpwstr/>
      </vt:variant>
      <vt:variant>
        <vt:lpwstr>_Toc51148951</vt:lpwstr>
      </vt:variant>
      <vt:variant>
        <vt:i4>1769529</vt:i4>
      </vt:variant>
      <vt:variant>
        <vt:i4>266</vt:i4>
      </vt:variant>
      <vt:variant>
        <vt:i4>0</vt:i4>
      </vt:variant>
      <vt:variant>
        <vt:i4>5</vt:i4>
      </vt:variant>
      <vt:variant>
        <vt:lpwstr/>
      </vt:variant>
      <vt:variant>
        <vt:lpwstr>_Toc51148950</vt:lpwstr>
      </vt:variant>
      <vt:variant>
        <vt:i4>1179704</vt:i4>
      </vt:variant>
      <vt:variant>
        <vt:i4>260</vt:i4>
      </vt:variant>
      <vt:variant>
        <vt:i4>0</vt:i4>
      </vt:variant>
      <vt:variant>
        <vt:i4>5</vt:i4>
      </vt:variant>
      <vt:variant>
        <vt:lpwstr/>
      </vt:variant>
      <vt:variant>
        <vt:lpwstr>_Toc51148949</vt:lpwstr>
      </vt:variant>
      <vt:variant>
        <vt:i4>1245240</vt:i4>
      </vt:variant>
      <vt:variant>
        <vt:i4>254</vt:i4>
      </vt:variant>
      <vt:variant>
        <vt:i4>0</vt:i4>
      </vt:variant>
      <vt:variant>
        <vt:i4>5</vt:i4>
      </vt:variant>
      <vt:variant>
        <vt:lpwstr/>
      </vt:variant>
      <vt:variant>
        <vt:lpwstr>_Toc51148948</vt:lpwstr>
      </vt:variant>
      <vt:variant>
        <vt:i4>1835064</vt:i4>
      </vt:variant>
      <vt:variant>
        <vt:i4>248</vt:i4>
      </vt:variant>
      <vt:variant>
        <vt:i4>0</vt:i4>
      </vt:variant>
      <vt:variant>
        <vt:i4>5</vt:i4>
      </vt:variant>
      <vt:variant>
        <vt:lpwstr/>
      </vt:variant>
      <vt:variant>
        <vt:lpwstr>_Toc51148947</vt:lpwstr>
      </vt:variant>
      <vt:variant>
        <vt:i4>1900600</vt:i4>
      </vt:variant>
      <vt:variant>
        <vt:i4>242</vt:i4>
      </vt:variant>
      <vt:variant>
        <vt:i4>0</vt:i4>
      </vt:variant>
      <vt:variant>
        <vt:i4>5</vt:i4>
      </vt:variant>
      <vt:variant>
        <vt:lpwstr/>
      </vt:variant>
      <vt:variant>
        <vt:lpwstr>_Toc51148946</vt:lpwstr>
      </vt:variant>
      <vt:variant>
        <vt:i4>1966136</vt:i4>
      </vt:variant>
      <vt:variant>
        <vt:i4>236</vt:i4>
      </vt:variant>
      <vt:variant>
        <vt:i4>0</vt:i4>
      </vt:variant>
      <vt:variant>
        <vt:i4>5</vt:i4>
      </vt:variant>
      <vt:variant>
        <vt:lpwstr/>
      </vt:variant>
      <vt:variant>
        <vt:lpwstr>_Toc51148945</vt:lpwstr>
      </vt:variant>
      <vt:variant>
        <vt:i4>2031672</vt:i4>
      </vt:variant>
      <vt:variant>
        <vt:i4>230</vt:i4>
      </vt:variant>
      <vt:variant>
        <vt:i4>0</vt:i4>
      </vt:variant>
      <vt:variant>
        <vt:i4>5</vt:i4>
      </vt:variant>
      <vt:variant>
        <vt:lpwstr/>
      </vt:variant>
      <vt:variant>
        <vt:lpwstr>_Toc51148944</vt:lpwstr>
      </vt:variant>
      <vt:variant>
        <vt:i4>1572920</vt:i4>
      </vt:variant>
      <vt:variant>
        <vt:i4>224</vt:i4>
      </vt:variant>
      <vt:variant>
        <vt:i4>0</vt:i4>
      </vt:variant>
      <vt:variant>
        <vt:i4>5</vt:i4>
      </vt:variant>
      <vt:variant>
        <vt:lpwstr/>
      </vt:variant>
      <vt:variant>
        <vt:lpwstr>_Toc51148943</vt:lpwstr>
      </vt:variant>
      <vt:variant>
        <vt:i4>1638456</vt:i4>
      </vt:variant>
      <vt:variant>
        <vt:i4>218</vt:i4>
      </vt:variant>
      <vt:variant>
        <vt:i4>0</vt:i4>
      </vt:variant>
      <vt:variant>
        <vt:i4>5</vt:i4>
      </vt:variant>
      <vt:variant>
        <vt:lpwstr/>
      </vt:variant>
      <vt:variant>
        <vt:lpwstr>_Toc51148942</vt:lpwstr>
      </vt:variant>
      <vt:variant>
        <vt:i4>1703992</vt:i4>
      </vt:variant>
      <vt:variant>
        <vt:i4>212</vt:i4>
      </vt:variant>
      <vt:variant>
        <vt:i4>0</vt:i4>
      </vt:variant>
      <vt:variant>
        <vt:i4>5</vt:i4>
      </vt:variant>
      <vt:variant>
        <vt:lpwstr/>
      </vt:variant>
      <vt:variant>
        <vt:lpwstr>_Toc51148941</vt:lpwstr>
      </vt:variant>
      <vt:variant>
        <vt:i4>1769528</vt:i4>
      </vt:variant>
      <vt:variant>
        <vt:i4>206</vt:i4>
      </vt:variant>
      <vt:variant>
        <vt:i4>0</vt:i4>
      </vt:variant>
      <vt:variant>
        <vt:i4>5</vt:i4>
      </vt:variant>
      <vt:variant>
        <vt:lpwstr/>
      </vt:variant>
      <vt:variant>
        <vt:lpwstr>_Toc51148940</vt:lpwstr>
      </vt:variant>
      <vt:variant>
        <vt:i4>1179711</vt:i4>
      </vt:variant>
      <vt:variant>
        <vt:i4>200</vt:i4>
      </vt:variant>
      <vt:variant>
        <vt:i4>0</vt:i4>
      </vt:variant>
      <vt:variant>
        <vt:i4>5</vt:i4>
      </vt:variant>
      <vt:variant>
        <vt:lpwstr/>
      </vt:variant>
      <vt:variant>
        <vt:lpwstr>_Toc51148939</vt:lpwstr>
      </vt:variant>
      <vt:variant>
        <vt:i4>1245247</vt:i4>
      </vt:variant>
      <vt:variant>
        <vt:i4>194</vt:i4>
      </vt:variant>
      <vt:variant>
        <vt:i4>0</vt:i4>
      </vt:variant>
      <vt:variant>
        <vt:i4>5</vt:i4>
      </vt:variant>
      <vt:variant>
        <vt:lpwstr/>
      </vt:variant>
      <vt:variant>
        <vt:lpwstr>_Toc51148938</vt:lpwstr>
      </vt:variant>
      <vt:variant>
        <vt:i4>1835071</vt:i4>
      </vt:variant>
      <vt:variant>
        <vt:i4>188</vt:i4>
      </vt:variant>
      <vt:variant>
        <vt:i4>0</vt:i4>
      </vt:variant>
      <vt:variant>
        <vt:i4>5</vt:i4>
      </vt:variant>
      <vt:variant>
        <vt:lpwstr/>
      </vt:variant>
      <vt:variant>
        <vt:lpwstr>_Toc51148937</vt:lpwstr>
      </vt:variant>
      <vt:variant>
        <vt:i4>1900607</vt:i4>
      </vt:variant>
      <vt:variant>
        <vt:i4>182</vt:i4>
      </vt:variant>
      <vt:variant>
        <vt:i4>0</vt:i4>
      </vt:variant>
      <vt:variant>
        <vt:i4>5</vt:i4>
      </vt:variant>
      <vt:variant>
        <vt:lpwstr/>
      </vt:variant>
      <vt:variant>
        <vt:lpwstr>_Toc51148936</vt:lpwstr>
      </vt:variant>
      <vt:variant>
        <vt:i4>1966143</vt:i4>
      </vt:variant>
      <vt:variant>
        <vt:i4>176</vt:i4>
      </vt:variant>
      <vt:variant>
        <vt:i4>0</vt:i4>
      </vt:variant>
      <vt:variant>
        <vt:i4>5</vt:i4>
      </vt:variant>
      <vt:variant>
        <vt:lpwstr/>
      </vt:variant>
      <vt:variant>
        <vt:lpwstr>_Toc51148935</vt:lpwstr>
      </vt:variant>
      <vt:variant>
        <vt:i4>2031679</vt:i4>
      </vt:variant>
      <vt:variant>
        <vt:i4>170</vt:i4>
      </vt:variant>
      <vt:variant>
        <vt:i4>0</vt:i4>
      </vt:variant>
      <vt:variant>
        <vt:i4>5</vt:i4>
      </vt:variant>
      <vt:variant>
        <vt:lpwstr/>
      </vt:variant>
      <vt:variant>
        <vt:lpwstr>_Toc51148934</vt:lpwstr>
      </vt:variant>
      <vt:variant>
        <vt:i4>1572927</vt:i4>
      </vt:variant>
      <vt:variant>
        <vt:i4>164</vt:i4>
      </vt:variant>
      <vt:variant>
        <vt:i4>0</vt:i4>
      </vt:variant>
      <vt:variant>
        <vt:i4>5</vt:i4>
      </vt:variant>
      <vt:variant>
        <vt:lpwstr/>
      </vt:variant>
      <vt:variant>
        <vt:lpwstr>_Toc51148933</vt:lpwstr>
      </vt:variant>
      <vt:variant>
        <vt:i4>1638463</vt:i4>
      </vt:variant>
      <vt:variant>
        <vt:i4>158</vt:i4>
      </vt:variant>
      <vt:variant>
        <vt:i4>0</vt:i4>
      </vt:variant>
      <vt:variant>
        <vt:i4>5</vt:i4>
      </vt:variant>
      <vt:variant>
        <vt:lpwstr/>
      </vt:variant>
      <vt:variant>
        <vt:lpwstr>_Toc51148932</vt:lpwstr>
      </vt:variant>
      <vt:variant>
        <vt:i4>1703999</vt:i4>
      </vt:variant>
      <vt:variant>
        <vt:i4>152</vt:i4>
      </vt:variant>
      <vt:variant>
        <vt:i4>0</vt:i4>
      </vt:variant>
      <vt:variant>
        <vt:i4>5</vt:i4>
      </vt:variant>
      <vt:variant>
        <vt:lpwstr/>
      </vt:variant>
      <vt:variant>
        <vt:lpwstr>_Toc51148931</vt:lpwstr>
      </vt:variant>
      <vt:variant>
        <vt:i4>1769535</vt:i4>
      </vt:variant>
      <vt:variant>
        <vt:i4>146</vt:i4>
      </vt:variant>
      <vt:variant>
        <vt:i4>0</vt:i4>
      </vt:variant>
      <vt:variant>
        <vt:i4>5</vt:i4>
      </vt:variant>
      <vt:variant>
        <vt:lpwstr/>
      </vt:variant>
      <vt:variant>
        <vt:lpwstr>_Toc51148930</vt:lpwstr>
      </vt:variant>
      <vt:variant>
        <vt:i4>1179710</vt:i4>
      </vt:variant>
      <vt:variant>
        <vt:i4>140</vt:i4>
      </vt:variant>
      <vt:variant>
        <vt:i4>0</vt:i4>
      </vt:variant>
      <vt:variant>
        <vt:i4>5</vt:i4>
      </vt:variant>
      <vt:variant>
        <vt:lpwstr/>
      </vt:variant>
      <vt:variant>
        <vt:lpwstr>_Toc51148929</vt:lpwstr>
      </vt:variant>
      <vt:variant>
        <vt:i4>1245246</vt:i4>
      </vt:variant>
      <vt:variant>
        <vt:i4>134</vt:i4>
      </vt:variant>
      <vt:variant>
        <vt:i4>0</vt:i4>
      </vt:variant>
      <vt:variant>
        <vt:i4>5</vt:i4>
      </vt:variant>
      <vt:variant>
        <vt:lpwstr/>
      </vt:variant>
      <vt:variant>
        <vt:lpwstr>_Toc51148928</vt:lpwstr>
      </vt:variant>
      <vt:variant>
        <vt:i4>1835070</vt:i4>
      </vt:variant>
      <vt:variant>
        <vt:i4>128</vt:i4>
      </vt:variant>
      <vt:variant>
        <vt:i4>0</vt:i4>
      </vt:variant>
      <vt:variant>
        <vt:i4>5</vt:i4>
      </vt:variant>
      <vt:variant>
        <vt:lpwstr/>
      </vt:variant>
      <vt:variant>
        <vt:lpwstr>_Toc51148927</vt:lpwstr>
      </vt:variant>
      <vt:variant>
        <vt:i4>1900606</vt:i4>
      </vt:variant>
      <vt:variant>
        <vt:i4>122</vt:i4>
      </vt:variant>
      <vt:variant>
        <vt:i4>0</vt:i4>
      </vt:variant>
      <vt:variant>
        <vt:i4>5</vt:i4>
      </vt:variant>
      <vt:variant>
        <vt:lpwstr/>
      </vt:variant>
      <vt:variant>
        <vt:lpwstr>_Toc51148926</vt:lpwstr>
      </vt:variant>
      <vt:variant>
        <vt:i4>1966142</vt:i4>
      </vt:variant>
      <vt:variant>
        <vt:i4>116</vt:i4>
      </vt:variant>
      <vt:variant>
        <vt:i4>0</vt:i4>
      </vt:variant>
      <vt:variant>
        <vt:i4>5</vt:i4>
      </vt:variant>
      <vt:variant>
        <vt:lpwstr/>
      </vt:variant>
      <vt:variant>
        <vt:lpwstr>_Toc51148925</vt:lpwstr>
      </vt:variant>
      <vt:variant>
        <vt:i4>2031678</vt:i4>
      </vt:variant>
      <vt:variant>
        <vt:i4>110</vt:i4>
      </vt:variant>
      <vt:variant>
        <vt:i4>0</vt:i4>
      </vt:variant>
      <vt:variant>
        <vt:i4>5</vt:i4>
      </vt:variant>
      <vt:variant>
        <vt:lpwstr/>
      </vt:variant>
      <vt:variant>
        <vt:lpwstr>_Toc51148924</vt:lpwstr>
      </vt:variant>
      <vt:variant>
        <vt:i4>1572926</vt:i4>
      </vt:variant>
      <vt:variant>
        <vt:i4>104</vt:i4>
      </vt:variant>
      <vt:variant>
        <vt:i4>0</vt:i4>
      </vt:variant>
      <vt:variant>
        <vt:i4>5</vt:i4>
      </vt:variant>
      <vt:variant>
        <vt:lpwstr/>
      </vt:variant>
      <vt:variant>
        <vt:lpwstr>_Toc51148923</vt:lpwstr>
      </vt:variant>
      <vt:variant>
        <vt:i4>1638462</vt:i4>
      </vt:variant>
      <vt:variant>
        <vt:i4>98</vt:i4>
      </vt:variant>
      <vt:variant>
        <vt:i4>0</vt:i4>
      </vt:variant>
      <vt:variant>
        <vt:i4>5</vt:i4>
      </vt:variant>
      <vt:variant>
        <vt:lpwstr/>
      </vt:variant>
      <vt:variant>
        <vt:lpwstr>_Toc51148922</vt:lpwstr>
      </vt:variant>
      <vt:variant>
        <vt:i4>1703998</vt:i4>
      </vt:variant>
      <vt:variant>
        <vt:i4>92</vt:i4>
      </vt:variant>
      <vt:variant>
        <vt:i4>0</vt:i4>
      </vt:variant>
      <vt:variant>
        <vt:i4>5</vt:i4>
      </vt:variant>
      <vt:variant>
        <vt:lpwstr/>
      </vt:variant>
      <vt:variant>
        <vt:lpwstr>_Toc51148921</vt:lpwstr>
      </vt:variant>
      <vt:variant>
        <vt:i4>1769534</vt:i4>
      </vt:variant>
      <vt:variant>
        <vt:i4>86</vt:i4>
      </vt:variant>
      <vt:variant>
        <vt:i4>0</vt:i4>
      </vt:variant>
      <vt:variant>
        <vt:i4>5</vt:i4>
      </vt:variant>
      <vt:variant>
        <vt:lpwstr/>
      </vt:variant>
      <vt:variant>
        <vt:lpwstr>_Toc51148920</vt:lpwstr>
      </vt:variant>
      <vt:variant>
        <vt:i4>1179709</vt:i4>
      </vt:variant>
      <vt:variant>
        <vt:i4>80</vt:i4>
      </vt:variant>
      <vt:variant>
        <vt:i4>0</vt:i4>
      </vt:variant>
      <vt:variant>
        <vt:i4>5</vt:i4>
      </vt:variant>
      <vt:variant>
        <vt:lpwstr/>
      </vt:variant>
      <vt:variant>
        <vt:lpwstr>_Toc51148919</vt:lpwstr>
      </vt:variant>
      <vt:variant>
        <vt:i4>1245245</vt:i4>
      </vt:variant>
      <vt:variant>
        <vt:i4>74</vt:i4>
      </vt:variant>
      <vt:variant>
        <vt:i4>0</vt:i4>
      </vt:variant>
      <vt:variant>
        <vt:i4>5</vt:i4>
      </vt:variant>
      <vt:variant>
        <vt:lpwstr/>
      </vt:variant>
      <vt:variant>
        <vt:lpwstr>_Toc51148918</vt:lpwstr>
      </vt:variant>
      <vt:variant>
        <vt:i4>1835069</vt:i4>
      </vt:variant>
      <vt:variant>
        <vt:i4>68</vt:i4>
      </vt:variant>
      <vt:variant>
        <vt:i4>0</vt:i4>
      </vt:variant>
      <vt:variant>
        <vt:i4>5</vt:i4>
      </vt:variant>
      <vt:variant>
        <vt:lpwstr/>
      </vt:variant>
      <vt:variant>
        <vt:lpwstr>_Toc51148917</vt:lpwstr>
      </vt:variant>
      <vt:variant>
        <vt:i4>1900605</vt:i4>
      </vt:variant>
      <vt:variant>
        <vt:i4>62</vt:i4>
      </vt:variant>
      <vt:variant>
        <vt:i4>0</vt:i4>
      </vt:variant>
      <vt:variant>
        <vt:i4>5</vt:i4>
      </vt:variant>
      <vt:variant>
        <vt:lpwstr/>
      </vt:variant>
      <vt:variant>
        <vt:lpwstr>_Toc51148916</vt:lpwstr>
      </vt:variant>
      <vt:variant>
        <vt:i4>1966141</vt:i4>
      </vt:variant>
      <vt:variant>
        <vt:i4>56</vt:i4>
      </vt:variant>
      <vt:variant>
        <vt:i4>0</vt:i4>
      </vt:variant>
      <vt:variant>
        <vt:i4>5</vt:i4>
      </vt:variant>
      <vt:variant>
        <vt:lpwstr/>
      </vt:variant>
      <vt:variant>
        <vt:lpwstr>_Toc51148915</vt:lpwstr>
      </vt:variant>
      <vt:variant>
        <vt:i4>2031677</vt:i4>
      </vt:variant>
      <vt:variant>
        <vt:i4>50</vt:i4>
      </vt:variant>
      <vt:variant>
        <vt:i4>0</vt:i4>
      </vt:variant>
      <vt:variant>
        <vt:i4>5</vt:i4>
      </vt:variant>
      <vt:variant>
        <vt:lpwstr/>
      </vt:variant>
      <vt:variant>
        <vt:lpwstr>_Toc51148914</vt:lpwstr>
      </vt:variant>
      <vt:variant>
        <vt:i4>1572925</vt:i4>
      </vt:variant>
      <vt:variant>
        <vt:i4>44</vt:i4>
      </vt:variant>
      <vt:variant>
        <vt:i4>0</vt:i4>
      </vt:variant>
      <vt:variant>
        <vt:i4>5</vt:i4>
      </vt:variant>
      <vt:variant>
        <vt:lpwstr/>
      </vt:variant>
      <vt:variant>
        <vt:lpwstr>_Toc51148913</vt:lpwstr>
      </vt:variant>
      <vt:variant>
        <vt:i4>1638461</vt:i4>
      </vt:variant>
      <vt:variant>
        <vt:i4>38</vt:i4>
      </vt:variant>
      <vt:variant>
        <vt:i4>0</vt:i4>
      </vt:variant>
      <vt:variant>
        <vt:i4>5</vt:i4>
      </vt:variant>
      <vt:variant>
        <vt:lpwstr/>
      </vt:variant>
      <vt:variant>
        <vt:lpwstr>_Toc51148912</vt:lpwstr>
      </vt:variant>
      <vt:variant>
        <vt:i4>1703997</vt:i4>
      </vt:variant>
      <vt:variant>
        <vt:i4>32</vt:i4>
      </vt:variant>
      <vt:variant>
        <vt:i4>0</vt:i4>
      </vt:variant>
      <vt:variant>
        <vt:i4>5</vt:i4>
      </vt:variant>
      <vt:variant>
        <vt:lpwstr/>
      </vt:variant>
      <vt:variant>
        <vt:lpwstr>_Toc51148911</vt:lpwstr>
      </vt:variant>
      <vt:variant>
        <vt:i4>1769533</vt:i4>
      </vt:variant>
      <vt:variant>
        <vt:i4>26</vt:i4>
      </vt:variant>
      <vt:variant>
        <vt:i4>0</vt:i4>
      </vt:variant>
      <vt:variant>
        <vt:i4>5</vt:i4>
      </vt:variant>
      <vt:variant>
        <vt:lpwstr/>
      </vt:variant>
      <vt:variant>
        <vt:lpwstr>_Toc51148910</vt:lpwstr>
      </vt:variant>
      <vt:variant>
        <vt:i4>1179708</vt:i4>
      </vt:variant>
      <vt:variant>
        <vt:i4>20</vt:i4>
      </vt:variant>
      <vt:variant>
        <vt:i4>0</vt:i4>
      </vt:variant>
      <vt:variant>
        <vt:i4>5</vt:i4>
      </vt:variant>
      <vt:variant>
        <vt:lpwstr/>
      </vt:variant>
      <vt:variant>
        <vt:lpwstr>_Toc51148909</vt:lpwstr>
      </vt:variant>
      <vt:variant>
        <vt:i4>1245244</vt:i4>
      </vt:variant>
      <vt:variant>
        <vt:i4>14</vt:i4>
      </vt:variant>
      <vt:variant>
        <vt:i4>0</vt:i4>
      </vt:variant>
      <vt:variant>
        <vt:i4>5</vt:i4>
      </vt:variant>
      <vt:variant>
        <vt:lpwstr/>
      </vt:variant>
      <vt:variant>
        <vt:lpwstr>_Toc51148908</vt:lpwstr>
      </vt:variant>
      <vt:variant>
        <vt:i4>1835068</vt:i4>
      </vt:variant>
      <vt:variant>
        <vt:i4>8</vt:i4>
      </vt:variant>
      <vt:variant>
        <vt:i4>0</vt:i4>
      </vt:variant>
      <vt:variant>
        <vt:i4>5</vt:i4>
      </vt:variant>
      <vt:variant>
        <vt:lpwstr/>
      </vt:variant>
      <vt:variant>
        <vt:lpwstr>_Toc51148907</vt:lpwstr>
      </vt:variant>
      <vt:variant>
        <vt:i4>1900604</vt:i4>
      </vt:variant>
      <vt:variant>
        <vt:i4>2</vt:i4>
      </vt:variant>
      <vt:variant>
        <vt:i4>0</vt:i4>
      </vt:variant>
      <vt:variant>
        <vt:i4>5</vt:i4>
      </vt:variant>
      <vt:variant>
        <vt:lpwstr/>
      </vt:variant>
      <vt:variant>
        <vt:lpwstr>_Toc51148906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Kym</dc:creator>
  <cp:keywords/>
  <cp:lastModifiedBy>Jo Pooley</cp:lastModifiedBy>
  <cp:revision>2</cp:revision>
  <cp:lastPrinted>2012-11-12T14:33:00Z</cp:lastPrinted>
  <dcterms:created xsi:type="dcterms:W3CDTF">2026-03-25T09:10:00Z</dcterms:created>
  <dcterms:modified xsi:type="dcterms:W3CDTF">2026-03-25T09:10:00Z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0x0101008D16809C8C829844A3D1EF1EE8905DB8</vt:lpwstr>
  </property>
  <property fmtid="{D5CDD505-2E9C-101B-9397-08002B2CF9AE}" pid="3" name="Order">
    <vt:r8>957400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